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2024-2029年中国工业盐行业竞争格局分析与投资风险预测报告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工业盐在工业上的用途很广，是化学工业的最基本原料之一，被称为“化学工业之母”。基本化学工业主要产品中的盐酸、烧碱、纯碱、氯化铵、氯气等主要是用工业盐为原料生产的。</w:t>
      </w:r>
    </w:p>
    <w:p>
      <w:pPr>
        <w:spacing w:after="150"/>
      </w:pPr>
      <w:r>
        <w:rPr/>
        <w:t xml:space="preserve">工业盐 指的是原盐，原盐有湖盐、井盐和海盐之分，其中因为海盐中的海水溶入了多种元素，所以海盐的工业价值相对要高些，食用价值要低些。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工业盐行业的发展状况进行了深入透彻地分析，对我国行业市场情况、技术现状、供需形势作了详尽研究，重点分析了国内外重点企业、行业发展趋势以及行业投资情况，报告还对工业盐下游行业的发展进行了探讨，是工业盐及相关企业、投资部门、研究机构准确了解目前中国市场发展动态，把握工业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中国工业盐行业发展概述</w:t>
      </w:r>
    </w:p>
    <w:p>
      <w:pPr>
        <w:spacing w:after="150"/>
      </w:pPr>
      <w:r>
        <w:rPr/>
        <w:t xml:space="preserve">第一节 工业盐行业发展情况</w:t>
      </w:r>
    </w:p>
    <w:p>
      <w:pPr>
        <w:spacing w:after="150"/>
      </w:pPr>
      <w:r>
        <w:rPr/>
        <w:t xml:space="preserve">第二节 最近3-5年中国工业盐行业经济指标分析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中国工业盐行业的国际比较分析</w:t>
      </w:r>
    </w:p>
    <w:p>
      <w:pPr>
        <w:spacing w:after="150"/>
      </w:pPr>
      <w:r>
        <w:rPr/>
        <w:t xml:space="preserve">第一节 中国工业盐行业竞争力指标分析</w:t>
      </w:r>
    </w:p>
    <w:p>
      <w:pPr>
        <w:spacing w:after="150"/>
      </w:pPr>
      <w:r>
        <w:rPr/>
        <w:t xml:space="preserve">第二节 中国工业盐行业经济指标国际比较分析</w:t>
      </w:r>
    </w:p>
    <w:p>
      <w:pPr>
        <w:spacing w:after="150"/>
      </w:pPr>
      <w:r>
        <w:rPr/>
        <w:t xml:space="preserve">第三节 全球工业盐行业市场需求分析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第四节 工业盐行业发展问题分析</w:t>
      </w:r>
    </w:p>
    <w:p>
      <w:pPr>
        <w:spacing w:after="150"/>
      </w:pPr>
      <w:r>
        <w:rPr/>
        <w:t xml:space="preserve">第五节 工业盐公司产业发展规划</w:t>
      </w:r>
    </w:p>
    <w:p>
      <w:pPr>
        <w:spacing w:after="150"/>
      </w:pPr>
      <w:r>
        <w:rPr>
          <w:b w:val="1"/>
          <w:bCs w:val="1"/>
        </w:rPr>
        <w:t xml:space="preserve">第三章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一、工业盐行业需求市场</w:t>
      </w:r>
    </w:p>
    <w:p>
      <w:pPr>
        <w:spacing w:after="150"/>
      </w:pPr>
      <w:r>
        <w:rPr/>
        <w:t xml:space="preserve">二、工业盐行业客户结构</w:t>
      </w:r>
    </w:p>
    <w:p>
      <w:pPr>
        <w:spacing w:after="150"/>
      </w:pPr>
      <w:r>
        <w:rPr/>
        <w:t xml:space="preserve">三、工业盐行业需求的地区差异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一、工业盐行业的需求预测</w:t>
      </w:r>
    </w:p>
    <w:p>
      <w:pPr>
        <w:spacing w:after="150"/>
      </w:pPr>
      <w:r>
        <w:rPr/>
        <w:t xml:space="preserve">二、工业盐行业的供应预测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第四章 工业盐产业链的分析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 的增值空间</w:t>
      </w:r>
    </w:p>
    <w:p>
      <w:pPr>
        <w:spacing w:after="150"/>
      </w:pPr>
      <w:r>
        <w:rPr/>
        <w:t xml:space="preserve">第三节 企业竞争战略规划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工业盐行业主要市场大区发展状况及竞争力研究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工业盐行业领域2024-2029年需求量预测</w:t>
      </w:r>
    </w:p>
    <w:p>
      <w:pPr>
        <w:spacing w:after="150"/>
      </w:pPr>
      <w:r>
        <w:rPr/>
        <w:t xml:space="preserve">第二节 2024-2029年工业盐行业领域需求产品(服务)功能预测</w:t>
      </w:r>
    </w:p>
    <w:p>
      <w:pPr>
        <w:spacing w:after="150"/>
      </w:pPr>
      <w:r>
        <w:rPr/>
        <w:t xml:space="preserve">第三节 2024-2029年工业盐行业领域需求产品(服务)市场格局预测</w:t>
      </w:r>
    </w:p>
    <w:p>
      <w:pPr>
        <w:spacing w:after="150"/>
      </w:pPr>
      <w:r>
        <w:rPr>
          <w:b w:val="1"/>
          <w:bCs w:val="1"/>
        </w:rPr>
        <w:t xml:space="preserve">第七章 工业盐市场竞争格局分析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工业盐行业主要企业竞争力分析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五、重点企业净利润对比分析</w:t>
      </w:r>
    </w:p>
    <w:p>
      <w:pPr>
        <w:spacing w:after="150"/>
      </w:pPr>
      <w:r>
        <w:rPr/>
        <w:t xml:space="preserve">第五节 工业盐行业竞争格局分析</w:t>
      </w:r>
    </w:p>
    <w:p>
      <w:pPr>
        <w:spacing w:after="150"/>
      </w:pPr>
      <w:r>
        <w:rPr/>
        <w:t xml:space="preserve">一、2019-2023年工业盐行业竞争分析</w:t>
      </w:r>
    </w:p>
    <w:p>
      <w:pPr>
        <w:spacing w:after="150"/>
      </w:pPr>
      <w:r>
        <w:rPr/>
        <w:t xml:space="preserve">二、2019-2023年国内外工业盐竞争分析</w:t>
      </w:r>
    </w:p>
    <w:p>
      <w:pPr>
        <w:spacing w:after="150"/>
      </w:pPr>
      <w:r>
        <w:rPr/>
        <w:t xml:space="preserve">三、2019-2023年中国工业盐市场竞争分析</w:t>
      </w:r>
    </w:p>
    <w:p>
      <w:pPr>
        <w:spacing w:after="150"/>
      </w:pPr>
      <w:r>
        <w:rPr>
          <w:b w:val="1"/>
          <w:bCs w:val="1"/>
        </w:rPr>
        <w:t xml:space="preserve">第八章 主要生产企业的排名与产业结构分析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1、有利于企业成本的降低</w:t>
      </w:r>
    </w:p>
    <w:p>
      <w:pPr>
        <w:spacing w:after="150"/>
      </w:pPr>
      <w:r>
        <w:rPr/>
        <w:t xml:space="preserve">2.有利于工业盐新企业的出现</w:t>
      </w:r>
    </w:p>
    <w:p>
      <w:pPr>
        <w:spacing w:after="150"/>
      </w:pPr>
      <w:r>
        <w:rPr/>
        <w:t xml:space="preserve">3、有利于企业创新氛围的形成</w:t>
      </w:r>
    </w:p>
    <w:p>
      <w:pPr>
        <w:spacing w:after="150"/>
      </w:pPr>
      <w:r>
        <w:rPr/>
        <w:t xml:space="preserve">4、有利于打造“区位品牌”</w:t>
      </w:r>
    </w:p>
    <w:p>
      <w:pPr>
        <w:spacing w:after="150"/>
      </w:pPr>
      <w:r>
        <w:rPr/>
        <w:t xml:space="preserve">5、有利于区域经济的发展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三、中国工业盐行业参与国际竞争的战略市场定位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云南盐化股份有限公司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内蒙古兰太实业股份有限公司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山东海化股份有限公司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湖北双环科技股份有限公司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南风化工集团股份有限公司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青海盐湖工业股份有限公司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唐山三友化工股份有限公司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江苏华昌化工股份有限公司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山东金晶科技股份有限公司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第十章 中国工业盐行业整体运行指标分析</w:t>
      </w:r>
    </w:p>
    <w:p>
      <w:pPr>
        <w:spacing w:after="150"/>
      </w:pPr>
      <w:r>
        <w:rPr/>
        <w:t xml:space="preserve">第一节 中国工业盐行业总体规模分析</w:t>
      </w:r>
    </w:p>
    <w:p>
      <w:pPr>
        <w:spacing w:after="150"/>
      </w:pPr>
      <w:r>
        <w:rPr/>
        <w:t xml:space="preserve">第二节 中国工业盐行业产销分析</w:t>
      </w:r>
    </w:p>
    <w:p>
      <w:pPr>
        <w:spacing w:after="150"/>
      </w:pPr>
      <w:r>
        <w:rPr/>
        <w:t xml:space="preserve">一、行业生产成品情况总体分析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第十一章 影响企业生产与经营的关键趋势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中国工业盐行业swot分析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第十二章 2024-2029年工业盐行业投资价值评估分析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1、产业发展的有利因素</w:t>
      </w:r>
    </w:p>
    <w:p>
      <w:pPr>
        <w:spacing w:after="150"/>
      </w:pPr>
      <w:r>
        <w:rPr/>
        <w:t xml:space="preserve">2、产业发展的不利因素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一、营销模式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图表：工业盐行业发展趋势图</w:t>
      </w:r>
    </w:p>
    <w:p>
      <w:pPr>
        <w:spacing w:after="150"/>
      </w:pPr>
      <w:r>
        <w:rPr/>
        <w:t xml:space="preserve">图表：中国工业盐行业经济指标现状</w:t>
      </w:r>
    </w:p>
    <w:p>
      <w:pPr>
        <w:spacing w:after="150"/>
      </w:pPr>
      <w:r>
        <w:rPr/>
        <w:t xml:space="preserve">图表：全球原盐消费结构</w:t>
      </w:r>
    </w:p>
    <w:p>
      <w:pPr>
        <w:spacing w:after="150"/>
      </w:pPr>
      <w:r>
        <w:rPr/>
        <w:t xml:space="preserve">图表：中国大陆原盐消费结构</w:t>
      </w:r>
    </w:p>
    <w:p>
      <w:pPr>
        <w:spacing w:after="150"/>
      </w:pPr>
      <w:r>
        <w:rPr/>
        <w:t xml:space="preserve">图表：欧洲原盐消费结构</w:t>
      </w:r>
    </w:p>
    <w:p>
      <w:pPr>
        <w:spacing w:after="150"/>
      </w:pPr>
      <w:r>
        <w:rPr/>
        <w:t xml:space="preserve">图表：美国原盐消费结构</w:t>
      </w:r>
    </w:p>
    <w:p>
      <w:pPr>
        <w:spacing w:after="150"/>
      </w:pPr>
      <w:r>
        <w:rPr/>
        <w:t xml:space="preserve">图表：2019-2023年国内烧碱供需状况(单位：万吨)</w:t>
      </w:r>
    </w:p>
    <w:p>
      <w:pPr>
        <w:spacing w:after="150"/>
      </w:pPr>
      <w:r>
        <w:rPr/>
        <w:t xml:space="preserve">图表：我国氯碱行业产能分布状况</w:t>
      </w:r>
    </w:p>
    <w:p>
      <w:pPr>
        <w:spacing w:after="150"/>
      </w:pPr>
      <w:r>
        <w:rPr/>
        <w:t xml:space="preserve">图表：国内氯碱行业集中度(万吨/年)</w:t>
      </w:r>
    </w:p>
    <w:p>
      <w:pPr>
        <w:spacing w:after="150"/>
      </w:pPr>
      <w:r>
        <w:rPr/>
        <w:t xml:space="preserve">图表：中国原盐区域分布</w:t>
      </w:r>
    </w:p>
    <w:p>
      <w:pPr>
        <w:spacing w:after="150"/>
      </w:pPr>
      <w:r>
        <w:rPr/>
        <w:t xml:space="preserve">图表：中国各盐种产量比例单位：%</w:t>
      </w:r>
    </w:p>
    <w:p>
      <w:pPr>
        <w:spacing w:after="150"/>
      </w:pPr>
      <w:r>
        <w:rPr/>
        <w:t xml:space="preserve">图表：中国的盐业产业结构分布</w:t>
      </w:r>
    </w:p>
    <w:p>
      <w:pPr>
        <w:spacing w:after="150"/>
      </w:pPr>
      <w:r>
        <w:rPr/>
        <w:t xml:space="preserve">图表：中国工业盐产量数据统计分析</w:t>
      </w:r>
    </w:p>
    <w:p>
      <w:pPr>
        <w:spacing w:after="150"/>
      </w:pPr>
      <w:r>
        <w:rPr/>
        <w:t xml:space="preserve">图表：2019-2023年全国原盐产量分省市统计表</w:t>
      </w:r>
    </w:p>
    <w:p>
      <w:pPr>
        <w:spacing w:after="150"/>
      </w:pPr>
      <w:r>
        <w:rPr/>
        <w:t xml:space="preserve">图表：中国原盐进口走势单位：万t</w:t>
      </w:r>
    </w:p>
    <w:p>
      <w:pPr>
        <w:spacing w:after="150"/>
      </w:pPr>
      <w:r>
        <w:rPr/>
        <w:t xml:space="preserve">图表：中国原盐主要进口国家数量统计单位：万t</w:t>
      </w:r>
    </w:p>
    <w:p>
      <w:pPr>
        <w:spacing w:after="150"/>
      </w:pPr>
      <w:r>
        <w:rPr/>
        <w:t xml:space="preserve">图表：2019-2023年中国工业盐供求平衡分析</w:t>
      </w:r>
    </w:p>
    <w:p>
      <w:pPr>
        <w:spacing w:after="150"/>
      </w:pPr>
      <w:r>
        <w:rPr/>
        <w:t xml:space="preserve">图表：2019-2023年国内原盐送到均价对比</w:t>
      </w:r>
    </w:p>
    <w:p>
      <w:pPr>
        <w:spacing w:after="150"/>
      </w:pPr>
      <w:r>
        <w:rPr/>
        <w:t xml:space="preserve">图表：我国工业盐生产区域集中度</w:t>
      </w:r>
    </w:p>
    <w:p>
      <w:pPr>
        <w:spacing w:after="150"/>
      </w:pPr>
      <w:r>
        <w:rPr/>
        <w:t xml:space="preserve">图表：海盐、湖盐、井矿盐成本构成表</w:t>
      </w:r>
    </w:p>
    <w:p>
      <w:pPr>
        <w:spacing w:after="150"/>
      </w:pPr>
      <w:r>
        <w:rPr/>
        <w:t xml:space="preserve">图表：全国原盐产量集中度分析</w:t>
      </w:r>
    </w:p>
    <w:p>
      <w:pPr>
        <w:spacing w:after="150"/>
      </w:pPr>
      <w:r>
        <w:rPr/>
        <w:t xml:space="preserve">图表：我国分地区产盐量</w:t>
      </w:r>
    </w:p>
    <w:p>
      <w:pPr>
        <w:spacing w:after="150"/>
      </w:pPr>
      <w:r>
        <w:rPr/>
        <w:t xml:space="preserve">图表：2024-2029年中国工业盐需求量预测</w:t>
      </w:r>
    </w:p>
    <w:p>
      <w:pPr>
        <w:spacing w:after="150"/>
      </w:pPr>
      <w:r>
        <w:rPr/>
        <w:t xml:space="preserve">图表：2024-2029年中国工业盐市场规模预测</w:t>
      </w:r>
    </w:p>
    <w:p>
      <w:pPr>
        <w:spacing w:after="150"/>
      </w:pPr>
      <w:r>
        <w:rPr/>
        <w:t xml:space="preserve">图表：2019-2023年我国工业盐行业重点企业资产总计对比</w:t>
      </w:r>
    </w:p>
    <w:p>
      <w:pPr>
        <w:spacing w:after="150"/>
      </w:pPr>
      <w:r>
        <w:rPr/>
        <w:t xml:space="preserve">图表：2019-2023年我国工业盐行业重点企业从业人员对比</w:t>
      </w:r>
    </w:p>
    <w:p>
      <w:pPr>
        <w:spacing w:after="150"/>
      </w:pPr>
      <w:r>
        <w:rPr/>
        <w:t xml:space="preserve">图表：2019-2023年我国工业盐行业重点企业全年营业收入对比</w:t>
      </w:r>
    </w:p>
    <w:p>
      <w:pPr>
        <w:spacing w:after="150"/>
      </w:pPr>
      <w:r>
        <w:rPr/>
        <w:t xml:space="preserve">图表：2019-2023年我国工业盐行业重点企业利润总额对比</w:t>
      </w:r>
    </w:p>
    <w:p>
      <w:pPr>
        <w:spacing w:after="150"/>
      </w:pPr>
      <w:r>
        <w:rPr/>
        <w:t xml:space="preserve">图表：2019-2023年我国工业盐行业重点企业利润率对比</w:t>
      </w:r>
    </w:p>
    <w:p>
      <w:pPr>
        <w:spacing w:after="150"/>
      </w:pPr>
      <w:r>
        <w:rPr/>
        <w:t xml:space="preserve">图表：企业总市值(单位：亿元)</w:t>
      </w:r>
    </w:p>
    <w:p>
      <w:pPr>
        <w:spacing w:after="150"/>
      </w:pPr>
      <w:r>
        <w:rPr/>
        <w:t xml:space="preserve">图表：企业净利润(单位：%)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本文地址：https://www.51baogao.cn/huagong/201512237039.shtml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512237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2024-2029年中国工业盐行业竞争格局分析与投资风险预测报告</dc:title>
  <dc:description>2024-2029年中国工业盐行业竞争格局分析与投资风险预测报告</dc:description>
  <dc:subject>2024-2029年中国工业盐行业竞争格局分析与投资风险预测报告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2024-02-29T13:23:12+08:00</dcterms:created>
  <dcterms:modified xsi:type="dcterms:W3CDTF">2024-02-29T13:23:12+08:00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