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2024-2029年中国网络文学现状与发展分析及投资前景预测报告</w:t>
      </w:r>
    </w:p>
    <w:p>
      <w:pPr>
        <w:spacing w:after="150"/>
      </w:pPr>
      <w:r>
        <w:rPr>
          <w:b w:val="1"/>
          <w:bCs w:val="1"/>
        </w:rPr>
        <w:t xml:space="preserve">报告简介</w:t>
      </w:r>
    </w:p>
    <w:p>
      <w:pPr>
        <w:spacing w:after="150"/>
      </w:pPr>
      <w:r>
        <w:rPr/>
        <w:t xml:space="preserve">进入21世纪以来，网络文学逐渐成为文学体系中的一个新生产物而跃跃成长。新时达下的新的传媒方式使得网络文学的扩张、发展上比纸质版所用时间更加短，当然也正因为网络文学主体的门槛比较低，也导致其内容良莠不齐。这是非常需要得到重视的现状，这就需要有相关的制度建设和作者素质的提高，以及网站准入批准人员更加要严格把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网络文学市场的发展状况、供需状况、竞争格局、赢利水平、发展趋势等进行了分析。报告重点分析了网络文学企业的研发、产销、战略、经营状况等。报告还对网络文学市场风险进行了预测，为网络文学厂家、流通企业以及零售商提供了新的投资机会和可借鉴的操作模式，对欲在网络文学行业从事资本运作的经济实体等单位准确了解目前中国网络文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网络文学行业相关概述</w:t>
      </w:r>
    </w:p>
    <w:p>
      <w:pPr>
        <w:spacing w:after="150"/>
      </w:pPr>
      <w:r>
        <w:rPr/>
        <w:t xml:space="preserve">第一节 网络文学行业定义及特点</w:t>
      </w:r>
    </w:p>
    <w:p>
      <w:pPr>
        <w:spacing w:after="150"/>
      </w:pPr>
      <w:r>
        <w:rPr/>
        <w:t xml:space="preserve">一、网络文学行业的定义</w:t>
      </w:r>
    </w:p>
    <w:p>
      <w:pPr>
        <w:spacing w:after="150"/>
      </w:pPr>
      <w:r>
        <w:rPr/>
        <w:t xml:space="preserve">二、网络文学行业产品特点</w:t>
      </w:r>
    </w:p>
    <w:p>
      <w:pPr>
        <w:spacing w:after="150"/>
      </w:pPr>
      <w:r>
        <w:rPr/>
        <w:t xml:space="preserve">第二节 网络文学行业的分类</w:t>
      </w:r>
    </w:p>
    <w:p>
      <w:pPr>
        <w:spacing w:after="150"/>
      </w:pPr>
      <w:r>
        <w:rPr/>
        <w:t xml:space="preserve">第三节 网络文学行业发展周期分析</w:t>
      </w:r>
    </w:p>
    <w:p>
      <w:pPr>
        <w:spacing w:after="150"/>
      </w:pPr>
      <w:r>
        <w:rPr/>
        <w:t xml:space="preserve">第四节 网络文学行业发展趋势</w:t>
      </w:r>
    </w:p>
    <w:p>
      <w:pPr>
        <w:spacing w:after="150"/>
      </w:pPr>
      <w:r>
        <w:rPr>
          <w:b w:val="1"/>
          <w:bCs w:val="1"/>
        </w:rPr>
        <w:t xml:space="preserve">第二章 网络文学行业总体发展状况</w:t>
      </w:r>
    </w:p>
    <w:p>
      <w:pPr>
        <w:spacing w:after="150"/>
      </w:pPr>
      <w:r>
        <w:rPr/>
        <w:t xml:space="preserve">第一节 网络文学行业发展背景</w:t>
      </w:r>
    </w:p>
    <w:p>
      <w:pPr>
        <w:spacing w:after="150"/>
      </w:pPr>
      <w:r>
        <w:rPr/>
        <w:t xml:space="preserve">第二节 网络文学产业链结构</w:t>
      </w:r>
    </w:p>
    <w:p>
      <w:pPr>
        <w:spacing w:after="150"/>
      </w:pPr>
      <w:r>
        <w:rPr/>
        <w:t xml:space="preserve">第三节 网络文学行业相关政策</w:t>
      </w:r>
    </w:p>
    <w:p>
      <w:pPr>
        <w:spacing w:after="150"/>
      </w:pPr>
      <w:r>
        <w:rPr>
          <w:b w:val="1"/>
          <w:bCs w:val="1"/>
        </w:rPr>
        <w:t xml:space="preserve">第三章 中国网络文学行业市场分析</w:t>
      </w:r>
    </w:p>
    <w:p>
      <w:pPr>
        <w:spacing w:after="150"/>
      </w:pPr>
      <w:r>
        <w:rPr/>
        <w:t xml:space="preserve">第一节 2019-2023年中国网络文学行业市场规模情况</w:t>
      </w:r>
    </w:p>
    <w:p>
      <w:pPr>
        <w:spacing w:after="150"/>
      </w:pPr>
      <w:r>
        <w:rPr/>
        <w:t xml:space="preserve">第二节 网络文学行业企业分类</w:t>
      </w:r>
    </w:p>
    <w:p>
      <w:pPr>
        <w:spacing w:after="150"/>
      </w:pPr>
      <w:r>
        <w:rPr/>
        <w:t xml:space="preserve">一、互联网驱动型</w:t>
      </w:r>
    </w:p>
    <w:p>
      <w:pPr>
        <w:spacing w:after="150"/>
      </w:pPr>
      <w:r>
        <w:rPr/>
        <w:t xml:space="preserve">二、运营商驱动型</w:t>
      </w:r>
    </w:p>
    <w:p>
      <w:pPr>
        <w:spacing w:after="150"/>
      </w:pPr>
      <w:r>
        <w:rPr/>
        <w:t xml:space="preserve">三、电商驱动型</w:t>
      </w:r>
    </w:p>
    <w:p>
      <w:pPr>
        <w:spacing w:after="150"/>
      </w:pPr>
      <w:r>
        <w:rPr/>
        <w:t xml:space="preserve">第三节 中国网络文学行业集中度</w:t>
      </w:r>
    </w:p>
    <w:p>
      <w:pPr>
        <w:spacing w:after="150"/>
      </w:pPr>
      <w:r>
        <w:rPr/>
        <w:t xml:space="preserve">第四节 中国网络文学行业盈利模式</w:t>
      </w:r>
    </w:p>
    <w:p>
      <w:pPr>
        <w:spacing w:after="150"/>
      </w:pPr>
      <w:r>
        <w:rPr/>
        <w:t xml:space="preserve">一、用户付费收入</w:t>
      </w:r>
    </w:p>
    <w:p>
      <w:pPr>
        <w:spacing w:after="150"/>
      </w:pPr>
      <w:r>
        <w:rPr/>
        <w:t xml:space="preserve">二、广告收入</w:t>
      </w:r>
    </w:p>
    <w:p>
      <w:pPr>
        <w:spacing w:after="150"/>
      </w:pPr>
      <w:r>
        <w:rPr/>
        <w:t xml:space="preserve">三、版权收入</w:t>
      </w:r>
    </w:p>
    <w:p>
      <w:pPr>
        <w:spacing w:after="150"/>
      </w:pPr>
      <w:r>
        <w:rPr/>
        <w:t xml:space="preserve">四、借阅收入</w:t>
      </w:r>
    </w:p>
    <w:p>
      <w:pPr>
        <w:spacing w:after="150"/>
      </w:pPr>
      <w:r>
        <w:rPr/>
        <w:t xml:space="preserve">五、硬件收入</w:t>
      </w:r>
    </w:p>
    <w:p>
      <w:pPr>
        <w:spacing w:after="150"/>
      </w:pPr>
      <w:r>
        <w:rPr/>
        <w:t xml:space="preserve">六、图书出版收入</w:t>
      </w:r>
    </w:p>
    <w:p>
      <w:pPr>
        <w:spacing w:after="150"/>
      </w:pPr>
      <w:r>
        <w:rPr/>
        <w:t xml:space="preserve">第五节 中国网络文学行业收入分布</w:t>
      </w:r>
    </w:p>
    <w:p>
      <w:pPr>
        <w:spacing w:after="150"/>
      </w:pPr>
      <w:r>
        <w:rPr/>
        <w:t xml:space="preserve">第六节 中国网络文学行业主要企业竞争力分析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三、重点企业营业收入对比分析</w:t>
      </w:r>
    </w:p>
    <w:p>
      <w:pPr>
        <w:spacing w:after="150"/>
      </w:pPr>
      <w:r>
        <w:rPr/>
        <w:t xml:space="preserve">四、重点企业利润总额对比分析</w:t>
      </w:r>
    </w:p>
    <w:p>
      <w:pPr>
        <w:spacing w:after="150"/>
      </w:pPr>
      <w:r>
        <w:rPr>
          <w:b w:val="1"/>
          <w:bCs w:val="1"/>
        </w:rPr>
        <w:t xml:space="preserve">第四章 中国网络文学行业用户分析</w:t>
      </w:r>
    </w:p>
    <w:p>
      <w:pPr>
        <w:spacing w:after="150"/>
      </w:pPr>
      <w:r>
        <w:rPr/>
        <w:t xml:space="preserve">第一节 中国网络文学用户规模</w:t>
      </w:r>
    </w:p>
    <w:p>
      <w:pPr>
        <w:spacing w:after="150"/>
      </w:pPr>
      <w:r>
        <w:rPr/>
        <w:t xml:space="preserve">第二节 中国网络文学用户结构</w:t>
      </w:r>
    </w:p>
    <w:p>
      <w:pPr>
        <w:spacing w:after="150"/>
      </w:pPr>
      <w:r>
        <w:rPr/>
        <w:t xml:space="preserve">一、年龄结构</w:t>
      </w:r>
    </w:p>
    <w:p>
      <w:pPr>
        <w:spacing w:after="150"/>
      </w:pPr>
      <w:r>
        <w:rPr/>
        <w:t xml:space="preserve">二、性别结构</w:t>
      </w:r>
    </w:p>
    <w:p>
      <w:pPr>
        <w:spacing w:after="150"/>
      </w:pPr>
      <w:r>
        <w:rPr/>
        <w:t xml:space="preserve">三、地域结构</w:t>
      </w:r>
    </w:p>
    <w:p>
      <w:pPr>
        <w:spacing w:after="150"/>
      </w:pPr>
      <w:r>
        <w:rPr/>
        <w:t xml:space="preserve">第三节 中国网络文学app使用情况</w:t>
      </w:r>
    </w:p>
    <w:p>
      <w:pPr>
        <w:spacing w:after="150"/>
      </w:pPr>
      <w:r>
        <w:rPr/>
        <w:t xml:space="preserve">一、网络文学app月度覆盖人数</w:t>
      </w:r>
    </w:p>
    <w:p>
      <w:pPr>
        <w:spacing w:after="150"/>
      </w:pPr>
      <w:r>
        <w:rPr/>
        <w:t xml:space="preserve">二、网络文学app月度使用时长</w:t>
      </w:r>
    </w:p>
    <w:p>
      <w:pPr>
        <w:spacing w:after="150"/>
      </w:pPr>
      <w:r>
        <w:rPr/>
        <w:t xml:space="preserve">第四节 中国网络文学行业用户粘度情况</w:t>
      </w:r>
    </w:p>
    <w:p>
      <w:pPr>
        <w:spacing w:after="150"/>
      </w:pPr>
      <w:r>
        <w:rPr>
          <w:b w:val="1"/>
          <w:bCs w:val="1"/>
        </w:rPr>
        <w:t xml:space="preserve">第五章 中国网络文学行业重点企业分析</w:t>
      </w:r>
    </w:p>
    <w:p>
      <w:pPr>
        <w:spacing w:after="150"/>
      </w:pPr>
      <w:r>
        <w:rPr/>
        <w:t xml:space="preserve">第一节 阅文集团</w:t>
      </w:r>
    </w:p>
    <w:p>
      <w:pPr>
        <w:spacing w:after="150"/>
      </w:pPr>
      <w:r>
        <w:rPr/>
        <w:t xml:space="preserve">一、企业发展概况</w:t>
      </w:r>
    </w:p>
    <w:p>
      <w:pPr>
        <w:spacing w:after="150"/>
      </w:pPr>
      <w:r>
        <w:rPr/>
        <w:t xml:space="preserve">二、企业营收情况</w:t>
      </w:r>
    </w:p>
    <w:p>
      <w:pPr>
        <w:spacing w:after="150"/>
      </w:pPr>
      <w:r>
        <w:rPr/>
        <w:t xml:space="preserve">三、企业营收结构</w:t>
      </w:r>
    </w:p>
    <w:p>
      <w:pPr>
        <w:spacing w:after="150"/>
      </w:pPr>
      <w:r>
        <w:rPr/>
        <w:t xml:space="preserve">四、平台作家数</w:t>
      </w:r>
    </w:p>
    <w:p>
      <w:pPr>
        <w:spacing w:after="150"/>
      </w:pPr>
      <w:r>
        <w:rPr/>
        <w:t xml:space="preserve">五、平台作品数</w:t>
      </w:r>
    </w:p>
    <w:p>
      <w:pPr>
        <w:spacing w:after="150"/>
      </w:pPr>
      <w:r>
        <w:rPr/>
        <w:t xml:space="preserve">六、平台发展战略</w:t>
      </w:r>
    </w:p>
    <w:p>
      <w:pPr>
        <w:spacing w:after="150"/>
      </w:pPr>
      <w:r>
        <w:rPr/>
        <w:t xml:space="preserve">第二节 掌阅科技</w:t>
      </w:r>
    </w:p>
    <w:p>
      <w:pPr>
        <w:spacing w:after="150"/>
      </w:pPr>
      <w:r>
        <w:rPr/>
        <w:t xml:space="preserve">一、企业发展概况</w:t>
      </w:r>
    </w:p>
    <w:p>
      <w:pPr>
        <w:spacing w:after="150"/>
      </w:pPr>
      <w:r>
        <w:rPr/>
        <w:t xml:space="preserve">二、企业营收情况</w:t>
      </w:r>
    </w:p>
    <w:p>
      <w:pPr>
        <w:spacing w:after="150"/>
      </w:pPr>
      <w:r>
        <w:rPr/>
        <w:t xml:space="preserve">三、企业营收结构</w:t>
      </w:r>
    </w:p>
    <w:p>
      <w:pPr>
        <w:spacing w:after="150"/>
      </w:pPr>
      <w:r>
        <w:rPr/>
        <w:t xml:space="preserve">四、平台作家数</w:t>
      </w:r>
    </w:p>
    <w:p>
      <w:pPr>
        <w:spacing w:after="150"/>
      </w:pPr>
      <w:r>
        <w:rPr/>
        <w:t xml:space="preserve">五、平台作品数</w:t>
      </w:r>
    </w:p>
    <w:p>
      <w:pPr>
        <w:spacing w:after="150"/>
      </w:pPr>
      <w:r>
        <w:rPr/>
        <w:t xml:space="preserve">六、平台发展战略</w:t>
      </w:r>
    </w:p>
    <w:p>
      <w:pPr>
        <w:spacing w:after="150"/>
      </w:pPr>
      <w:r>
        <w:rPr/>
        <w:t xml:space="preserve">第三节 平治信息</w:t>
      </w:r>
    </w:p>
    <w:p>
      <w:pPr>
        <w:spacing w:after="150"/>
      </w:pPr>
      <w:r>
        <w:rPr/>
        <w:t xml:space="preserve">一、企业发展概况</w:t>
      </w:r>
    </w:p>
    <w:p>
      <w:pPr>
        <w:spacing w:after="150"/>
      </w:pPr>
      <w:r>
        <w:rPr/>
        <w:t xml:space="preserve">二、企业营收情况</w:t>
      </w:r>
    </w:p>
    <w:p>
      <w:pPr>
        <w:spacing w:after="150"/>
      </w:pPr>
      <w:r>
        <w:rPr/>
        <w:t xml:space="preserve">三、企业营收结构</w:t>
      </w:r>
    </w:p>
    <w:p>
      <w:pPr>
        <w:spacing w:after="150"/>
      </w:pPr>
      <w:r>
        <w:rPr/>
        <w:t xml:space="preserve">四、平台作家数</w:t>
      </w:r>
    </w:p>
    <w:p>
      <w:pPr>
        <w:spacing w:after="150"/>
      </w:pPr>
      <w:r>
        <w:rPr/>
        <w:t xml:space="preserve">五、平台作品数</w:t>
      </w:r>
    </w:p>
    <w:p>
      <w:pPr>
        <w:spacing w:after="150"/>
      </w:pPr>
      <w:r>
        <w:rPr/>
        <w:t xml:space="preserve">六、平台发展战略</w:t>
      </w:r>
    </w:p>
    <w:p>
      <w:pPr>
        <w:spacing w:after="150"/>
      </w:pPr>
      <w:r>
        <w:rPr/>
        <w:t xml:space="preserve">第四节 天下书盟</w:t>
      </w:r>
    </w:p>
    <w:p>
      <w:pPr>
        <w:spacing w:after="150"/>
      </w:pPr>
      <w:r>
        <w:rPr/>
        <w:t xml:space="preserve">一、企业发展概况</w:t>
      </w:r>
    </w:p>
    <w:p>
      <w:pPr>
        <w:spacing w:after="150"/>
      </w:pPr>
      <w:r>
        <w:rPr/>
        <w:t xml:space="preserve">二、企业营收情况</w:t>
      </w:r>
    </w:p>
    <w:p>
      <w:pPr>
        <w:spacing w:after="150"/>
      </w:pPr>
      <w:r>
        <w:rPr/>
        <w:t xml:space="preserve">三、企业营收结构</w:t>
      </w:r>
    </w:p>
    <w:p>
      <w:pPr>
        <w:spacing w:after="150"/>
      </w:pPr>
      <w:r>
        <w:rPr/>
        <w:t xml:space="preserve">四、平台作家数</w:t>
      </w:r>
    </w:p>
    <w:p>
      <w:pPr>
        <w:spacing w:after="150"/>
      </w:pPr>
      <w:r>
        <w:rPr/>
        <w:t xml:space="preserve">五、平台作品数</w:t>
      </w:r>
    </w:p>
    <w:p>
      <w:pPr>
        <w:spacing w:after="150"/>
      </w:pPr>
      <w:r>
        <w:rPr/>
        <w:t xml:space="preserve">六、平台发展战略</w:t>
      </w:r>
    </w:p>
    <w:p>
      <w:pPr>
        <w:spacing w:after="150"/>
      </w:pPr>
      <w:r>
        <w:rPr/>
        <w:t xml:space="preserve">第五节 中文在线</w:t>
      </w:r>
    </w:p>
    <w:p>
      <w:pPr>
        <w:spacing w:after="150"/>
      </w:pPr>
      <w:r>
        <w:rPr/>
        <w:t xml:space="preserve">一、企业发展概况</w:t>
      </w:r>
    </w:p>
    <w:p>
      <w:pPr>
        <w:spacing w:after="150"/>
      </w:pPr>
      <w:r>
        <w:rPr/>
        <w:t xml:space="preserve">二、企业营收情况</w:t>
      </w:r>
    </w:p>
    <w:p>
      <w:pPr>
        <w:spacing w:after="150"/>
      </w:pPr>
      <w:r>
        <w:rPr/>
        <w:t xml:space="preserve">三、企业营收结构</w:t>
      </w:r>
    </w:p>
    <w:p>
      <w:pPr>
        <w:spacing w:after="150"/>
      </w:pPr>
      <w:r>
        <w:rPr/>
        <w:t xml:space="preserve">四、平台作家数</w:t>
      </w:r>
    </w:p>
    <w:p>
      <w:pPr>
        <w:spacing w:after="150"/>
      </w:pPr>
      <w:r>
        <w:rPr/>
        <w:t xml:space="preserve">五、平台作品数</w:t>
      </w:r>
    </w:p>
    <w:p>
      <w:pPr>
        <w:spacing w:after="150"/>
      </w:pPr>
      <w:r>
        <w:rPr/>
        <w:t xml:space="preserve">六、平台发展战略</w:t>
      </w:r>
    </w:p>
    <w:p>
      <w:pPr>
        <w:spacing w:after="150"/>
      </w:pPr>
      <w:r>
        <w:rPr>
          <w:b w:val="1"/>
          <w:bCs w:val="1"/>
        </w:rPr>
        <w:t xml:space="preserve">第六章 中国网络文学行业投资风险与机会分析</w:t>
      </w:r>
    </w:p>
    <w:p>
      <w:pPr>
        <w:spacing w:after="150"/>
      </w:pPr>
      <w:r>
        <w:rPr/>
        <w:t xml:space="preserve">第一节 网络文学行业投资现状分析</w:t>
      </w:r>
    </w:p>
    <w:p>
      <w:pPr>
        <w:spacing w:after="150"/>
      </w:pPr>
      <w:r>
        <w:rPr/>
        <w:t xml:space="preserve">一、行业总体投资结构</w:t>
      </w:r>
    </w:p>
    <w:p>
      <w:pPr>
        <w:spacing w:after="150"/>
      </w:pPr>
      <w:r>
        <w:rPr/>
        <w:t xml:space="preserve">二、行业投资目标情况</w:t>
      </w:r>
    </w:p>
    <w:p>
      <w:pPr>
        <w:spacing w:after="150"/>
      </w:pPr>
      <w:r>
        <w:rPr/>
        <w:t xml:space="preserve">三、行业投资增速情况</w:t>
      </w:r>
    </w:p>
    <w:p>
      <w:pPr>
        <w:spacing w:after="150"/>
      </w:pPr>
      <w:r>
        <w:rPr/>
        <w:t xml:space="preserve">第二节 网络文学行业投资风险分析</w:t>
      </w:r>
    </w:p>
    <w:p>
      <w:pPr>
        <w:spacing w:after="150"/>
      </w:pPr>
      <w:r>
        <w:rPr/>
        <w:t xml:space="preserve">一、影响网络文学行业发展的主要因素</w:t>
      </w:r>
    </w:p>
    <w:p>
      <w:pPr>
        <w:spacing w:after="150"/>
      </w:pPr>
      <w:r>
        <w:rPr/>
        <w:t xml:space="preserve">1、有利因素</w:t>
      </w:r>
    </w:p>
    <w:p>
      <w:pPr>
        <w:spacing w:after="150"/>
      </w:pPr>
      <w:r>
        <w:rPr/>
        <w:t xml:space="preserve">2、稳定因素</w:t>
      </w:r>
    </w:p>
    <w:p>
      <w:pPr>
        <w:spacing w:after="150"/>
      </w:pPr>
      <w:r>
        <w:rPr/>
        <w:t xml:space="preserve">3、不利因素</w:t>
      </w:r>
    </w:p>
    <w:p>
      <w:pPr>
        <w:spacing w:after="150"/>
      </w:pPr>
      <w:r>
        <w:rPr/>
        <w:t xml:space="preserve">二、网络文学行业投资风险分析</w:t>
      </w:r>
    </w:p>
    <w:p>
      <w:pPr>
        <w:spacing w:after="150"/>
      </w:pPr>
      <w:r>
        <w:rPr/>
        <w:t xml:space="preserve">1、政策风险</w:t>
      </w:r>
    </w:p>
    <w:p>
      <w:pPr>
        <w:spacing w:after="150"/>
      </w:pPr>
      <w:r>
        <w:rPr/>
        <w:t xml:space="preserve">2、技术创新风险</w:t>
      </w:r>
    </w:p>
    <w:p>
      <w:pPr>
        <w:spacing w:after="150"/>
      </w:pPr>
      <w:r>
        <w:rPr/>
        <w:t xml:space="preserve">3、宏观经济波动风险</w:t>
      </w:r>
    </w:p>
    <w:p>
      <w:pPr>
        <w:spacing w:after="150"/>
      </w:pPr>
      <w:r>
        <w:rPr/>
        <w:t xml:space="preserve">4、市场运营风险</w:t>
      </w:r>
    </w:p>
    <w:p>
      <w:pPr>
        <w:spacing w:after="150"/>
      </w:pPr>
      <w:r>
        <w:rPr/>
        <w:t xml:space="preserve">5、其他风险</w:t>
      </w:r>
    </w:p>
    <w:p>
      <w:pPr>
        <w:spacing w:after="150"/>
      </w:pPr>
      <w:r>
        <w:rPr/>
        <w:t xml:space="preserve">第三节 2024-2029年网络文学行业投资机会分析</w:t>
      </w:r>
    </w:p>
    <w:p>
      <w:pPr>
        <w:spacing w:after="150"/>
      </w:pPr>
      <w:r>
        <w:rPr/>
        <w:t xml:space="preserve">一、网络文学投资项目分析</w:t>
      </w:r>
    </w:p>
    <w:p>
      <w:pPr>
        <w:spacing w:after="150"/>
      </w:pPr>
      <w:r>
        <w:rPr/>
        <w:t xml:space="preserve">二、2024-2029年网络文学投资机会</w:t>
      </w:r>
    </w:p>
    <w:p>
      <w:pPr>
        <w:spacing w:after="150"/>
      </w:pPr>
      <w:r>
        <w:rPr/>
        <w:t xml:space="preserve">三、2024-2029年网络文学细分行业投资机会</w:t>
      </w:r>
    </w:p>
    <w:p>
      <w:pPr>
        <w:spacing w:after="150"/>
      </w:pPr>
      <w:r>
        <w:rPr/>
        <w:t xml:space="preserve">四、2024-2029年网络文学投资新方向</w:t>
      </w:r>
    </w:p>
    <w:p>
      <w:pPr>
        <w:spacing w:after="150"/>
      </w:pPr>
      <w:r>
        <w:rPr>
          <w:b w:val="1"/>
          <w:bCs w:val="1"/>
        </w:rPr>
        <w:t xml:space="preserve">第七章 研究结论及投资建议</w:t>
      </w:r>
    </w:p>
    <w:p>
      <w:pPr>
        <w:spacing w:after="150"/>
      </w:pPr>
      <w:r>
        <w:rPr/>
        <w:t xml:space="preserve">第一节 网络文学行业研究结论及建议</w:t>
      </w:r>
    </w:p>
    <w:p>
      <w:pPr>
        <w:spacing w:after="150"/>
      </w:pPr>
      <w:r>
        <w:rPr/>
        <w:t xml:space="preserve">第二节 网络文学行业2024-2029年投资建议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图表：网络文学行业生命周期</w:t>
      </w:r>
    </w:p>
    <w:p>
      <w:pPr>
        <w:spacing w:after="150"/>
      </w:pPr>
      <w:r>
        <w:rPr/>
        <w:t xml:space="preserve">图表：网络文学行业产业链结构</w:t>
      </w:r>
    </w:p>
    <w:p>
      <w:pPr>
        <w:spacing w:after="150"/>
      </w:pPr>
      <w:r>
        <w:rPr/>
        <w:t xml:space="preserve">图表：2019-2023年中国网络文学行业市场规模</w:t>
      </w:r>
    </w:p>
    <w:p>
      <w:pPr>
        <w:spacing w:after="150"/>
      </w:pPr>
      <w:r>
        <w:rPr/>
        <w:t xml:space="preserve">图表：2019-2023年网络文学行业重要数据指标比较</w:t>
      </w:r>
    </w:p>
    <w:p>
      <w:pPr>
        <w:spacing w:after="150"/>
      </w:pPr>
      <w:r>
        <w:rPr/>
        <w:t xml:space="preserve">图表：2019-2023年网络文学行业销售收入</w:t>
      </w:r>
    </w:p>
    <w:p>
      <w:pPr>
        <w:spacing w:after="150"/>
      </w:pPr>
      <w:r>
        <w:rPr/>
        <w:t xml:space="preserve">图表：2019-2023年网络文学行业利润总额</w:t>
      </w:r>
    </w:p>
    <w:p>
      <w:pPr>
        <w:spacing w:after="150"/>
      </w:pPr>
      <w:r>
        <w:rPr/>
        <w:t xml:space="preserve">图表：2019-2023年网络文学行业资产总计</w:t>
      </w:r>
    </w:p>
    <w:p>
      <w:pPr>
        <w:spacing w:after="150"/>
      </w:pPr>
      <w:r>
        <w:rPr/>
        <w:t xml:space="preserve">图表：2019-2023年网络文学行业负债总计</w:t>
      </w:r>
    </w:p>
    <w:p>
      <w:pPr>
        <w:spacing w:after="150"/>
      </w:pPr>
      <w:r>
        <w:rPr/>
        <w:t xml:space="preserve">图表：2019-2023年网络文学行业竞争力分析</w:t>
      </w:r>
    </w:p>
    <w:p>
      <w:pPr>
        <w:spacing w:after="150"/>
      </w:pPr>
      <w:r>
        <w:rPr/>
        <w:t xml:space="preserve">图表：2019-2023年网络文学市场价格走势</w:t>
      </w:r>
    </w:p>
    <w:p>
      <w:pPr>
        <w:spacing w:after="150"/>
      </w:pPr>
      <w:r>
        <w:rPr/>
        <w:t xml:space="preserve">图表：2019-2023年网络文学行业主营业务收入</w:t>
      </w:r>
    </w:p>
    <w:p>
      <w:pPr>
        <w:spacing w:after="150"/>
      </w:pPr>
      <w:r>
        <w:rPr/>
        <w:t xml:space="preserve">图表：2019-2023年网络文学行业主营业务成本</w:t>
      </w:r>
    </w:p>
    <w:p>
      <w:pPr>
        <w:spacing w:after="150"/>
      </w:pPr>
      <w:r>
        <w:rPr/>
        <w:t xml:space="preserve">图表：2019-2023年网络文学行业销售费用分析</w:t>
      </w:r>
    </w:p>
    <w:p>
      <w:pPr>
        <w:spacing w:after="150"/>
      </w:pPr>
      <w:r>
        <w:rPr/>
        <w:t xml:space="preserve">图表：2019-2023年网络文学行业管理费用分析</w:t>
      </w:r>
    </w:p>
    <w:p>
      <w:pPr>
        <w:spacing w:after="150"/>
      </w:pPr>
      <w:r>
        <w:rPr/>
        <w:t xml:space="preserve">图表：2019-2023年网络文学行业财务费用分析</w:t>
      </w:r>
    </w:p>
    <w:p>
      <w:pPr>
        <w:spacing w:after="150"/>
      </w:pPr>
      <w:r>
        <w:rPr/>
        <w:t xml:space="preserve">图表：2019-2023年网络文学行业销售毛利率分析</w:t>
      </w:r>
    </w:p>
    <w:p>
      <w:pPr>
        <w:spacing w:after="150"/>
      </w:pPr>
      <w:r>
        <w:rPr/>
        <w:t xml:space="preserve">图表：2019-2023年网络文学行业销售利润率分析</w:t>
      </w:r>
    </w:p>
    <w:p>
      <w:pPr>
        <w:spacing w:after="150"/>
      </w:pPr>
      <w:r>
        <w:rPr/>
        <w:t xml:space="preserve">图表：2019-2023年网络文学行业成本费用利润率分析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本文地址：https://www.51baogao.cn/hulianwang/2010wangluowenxue.shtml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2010wangluowenxu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2024-2029年中国网络文学现状与发展分析及投资前景预测报告</dc:title>
  <dc:description>2024-2029年中国网络文学现状与发展分析及投资前景预测报告</dc:description>
  <dc:subject>2024-2029年中国网络文学现状与发展分析及投资前景预测报告</dc:subject>
  <cp:keywords>研究报告</cp:keywords>
  <cp:category>研究报告</cp:category>
  <cp:lastModifiedBy>北京中道泰和信息咨询有限公司</cp:lastModifiedBy>
  <dcterms:created xsi:type="dcterms:W3CDTF">2024-02-29T14:58:16+08:00</dcterms:created>
  <dcterms:modified xsi:type="dcterms:W3CDTF">2024-02-29T14:58:16+08:00</dcterms:modified>
</cp:coreProperties>
</file>

<file path=docProps/custom.xml><?xml version="1.0" encoding="utf-8"?>
<Properties xmlns="http://schemas.openxmlformats.org/officeDocument/2006/custom-properties" xmlns:vt="http://schemas.openxmlformats.org/officeDocument/2006/docPropsVTypes"/>
</file>