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2024-2029年中国数字电视行业发展分析及投资前景预测报告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电视(DTV)是指从电视节目采集、录制、播出到发射、接收全部采用数字编码技术的新一代电视，是在数字技术基础上把电视节目转换成为数字信息(0、1)，以码流形式进行传播的电视形态，综合了数字压缩、多路复用、纠错掩码、调制解调等多种先进技术。</w:t>
      </w:r>
    </w:p>
    <w:p>
      <w:pPr>
        <w:spacing w:after="150"/>
      </w:pPr>
      <w:r>
        <w:rPr/>
        <w:t xml:space="preserve">在文化产业振兴政策、三网融合国家战略及国家新闻出版广电总局的推动下，我国数字电视行业正处于平台投资建设、技术运营与内容运营阶段稳步发展时期。随着中国经济的持续发展，数字电视行业也大有可为。</w:t>
      </w:r>
    </w:p>
    <w:p>
      <w:pPr>
        <w:spacing w:after="150"/>
      </w:pPr>
      <w:r>
        <w:rPr/>
        <w:t xml:space="preserve">近年来，我国有线数字电视、地面数字电视、卫星数字电视呈现了多元化的发展状态。至2017年，有线数字电视仍在蓬勃发展，数字化在纵深上取得了比较好的成绩，我国地面数字电视多媒体广播系统标准DTMB也已经成为继美、欧、日之后的第四大数字电视国际标准，并在东南亚、非洲等地开始广泛商用。</w:t>
      </w:r>
    </w:p>
    <w:p>
      <w:pPr>
        <w:spacing w:after="150"/>
      </w:pPr>
      <w:r>
        <w:rPr/>
        <w:t xml:space="preserve">2019年我国有线电视实际用户2.12亿户，其中有线数字电视实际用户1.98亿户。截至2019年末广播节目综合人口覆盖率为99.1%，电视节目综合人口覆盖率为99.4%。</w:t>
      </w:r>
    </w:p>
    <w:p>
      <w:pPr>
        <w:spacing w:after="150"/>
      </w:pPr>
      <w:r>
        <w:rPr/>
        <w:t xml:space="preserve">2020年1月，广电总局制定印发了《全国地面数字电视广播频率规划》，《规划》为当前和未来广播电视融合发展预留了发展空间，对构建新型地面数字电视传输覆盖网具有重要指导意义。</w:t>
      </w:r>
    </w:p>
    <w:p>
      <w:pPr>
        <w:spacing w:after="150"/>
      </w:pPr>
      <w:r>
        <w:rPr/>
        <w:t xml:space="preserve">未来，中国数字电视产业仍有很大的发展空间，行业将处于平稳增长期。在我国数字电视产业链逐渐完善的情况下，未来其市场规模不可限量。从商业上来讲，数字电视将创造更多的投资机会，为人们带来投资收益。</w:t>
      </w:r>
    </w:p>
    <w:p>
      <w:pPr>
        <w:spacing w:after="150"/>
      </w:pPr>
      <w:r>
        <w:rPr/>
        <w:t xml:space="preserve">国内的数字电视主要是地面数字电视、有线数字电视、卫星数字电视等几类通道组合而成，因为我国现在是有线数字电视为核心的发展趋势，因此在有线数字电视正在迅猛发展的环节，国内数字电视的徐萌发展主要是有线数字通道推动的。以后国内数字电视终端市场提升会以有线通道为核心实施发展，经有线数字电视的推动，卫星数字通道以及地面数字通道等也都逐渐的在发展着，在不断的扩大市场规模，国内的数字电视用户市场会在地面、有线以及卫星等通道进程中得到迅猛发展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数字电视行业市场发展状况、行业竞争状况、消费现状以及行业营销进行了深入的分析，在总结中国数字电视行业发展历程的基础上，结合新时期的各方面因素，对中国数字电视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数字电视行业相关概述</w:t>
      </w:r>
    </w:p>
    <w:p>
      <w:pPr>
        <w:spacing w:after="150"/>
      </w:pPr>
      <w:r>
        <w:rPr/>
        <w:t xml:space="preserve">第一节 数字电视行业的概念</w:t>
      </w:r>
    </w:p>
    <w:p>
      <w:pPr>
        <w:spacing w:after="150"/>
      </w:pPr>
      <w:r>
        <w:rPr/>
        <w:t xml:space="preserve">一、数字电视行业的定义</w:t>
      </w:r>
    </w:p>
    <w:p>
      <w:pPr>
        <w:spacing w:after="150"/>
      </w:pPr>
      <w:r>
        <w:rPr/>
        <w:t xml:space="preserve">二、数字电视行业的特点</w:t>
      </w:r>
    </w:p>
    <w:p>
      <w:pPr>
        <w:spacing w:after="150"/>
      </w:pPr>
      <w:r>
        <w:rPr/>
        <w:t xml:space="preserve">三、数字电视行业的分类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数字电视行业发展成熟度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三、数字电视行业及其主要子行业成熟度分析</w:t>
      </w:r>
    </w:p>
    <w:p>
      <w:pPr>
        <w:spacing w:after="150"/>
      </w:pPr>
      <w:r>
        <w:rPr/>
        <w:t xml:space="preserve">第三节 数字电视行业市场特征分析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2019-2023年数字电视行业发展环境分析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三、数字电视行业产业发展对社会发展的影响</w:t>
      </w:r>
    </w:p>
    <w:p>
      <w:pPr>
        <w:spacing w:after="150"/>
      </w:pPr>
      <w:r>
        <w:rPr/>
        <w:t xml:space="preserve">第三节 中国数字电视行业政策环境分析</w:t>
      </w:r>
    </w:p>
    <w:p>
      <w:pPr>
        <w:spacing w:after="150"/>
      </w:pPr>
      <w:r>
        <w:rPr/>
        <w:t xml:space="preserve">一、数字电视行业监管管理体制</w:t>
      </w:r>
    </w:p>
    <w:p>
      <w:pPr>
        <w:spacing w:after="150"/>
      </w:pPr>
      <w:r>
        <w:rPr/>
        <w:t xml:space="preserve">二、数字电视行业相关政策分析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中国数字电视行业技术环境分析</w:t>
      </w:r>
    </w:p>
    <w:p>
      <w:pPr>
        <w:spacing w:after="150"/>
      </w:pPr>
      <w:r>
        <w:rPr/>
        <w:t xml:space="preserve">一、数字电视行业技术发展概况</w:t>
      </w:r>
    </w:p>
    <w:p>
      <w:pPr>
        <w:spacing w:after="150"/>
      </w:pPr>
      <w:r>
        <w:rPr/>
        <w:t xml:space="preserve">二、数字电视行业技术发展现状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全球数字电视行业发展分析</w:t>
      </w:r>
    </w:p>
    <w:p>
      <w:pPr>
        <w:spacing w:after="150"/>
      </w:pPr>
      <w:r>
        <w:rPr/>
        <w:t xml:space="preserve">第一节 美国数字电视市场</w:t>
      </w:r>
    </w:p>
    <w:p>
      <w:pPr>
        <w:spacing w:after="150"/>
      </w:pPr>
      <w:r>
        <w:rPr/>
        <w:t xml:space="preserve">一、美国数字电视发展现状</w:t>
      </w:r>
    </w:p>
    <w:p>
      <w:pPr>
        <w:spacing w:after="150"/>
      </w:pPr>
      <w:r>
        <w:rPr/>
        <w:t xml:space="preserve">二、美国数字电视市场分析</w:t>
      </w:r>
    </w:p>
    <w:p>
      <w:pPr>
        <w:spacing w:after="150"/>
      </w:pPr>
      <w:r>
        <w:rPr/>
        <w:t xml:space="preserve">第二节 日本数字电视市场</w:t>
      </w:r>
    </w:p>
    <w:p>
      <w:pPr>
        <w:spacing w:after="150"/>
      </w:pPr>
      <w:r>
        <w:rPr/>
        <w:t xml:space="preserve">一、日本数字电视发展现状</w:t>
      </w:r>
    </w:p>
    <w:p>
      <w:pPr>
        <w:spacing w:after="150"/>
      </w:pPr>
      <w:r>
        <w:rPr/>
        <w:t xml:space="preserve">二、日本数字电视市场分析</w:t>
      </w:r>
    </w:p>
    <w:p>
      <w:pPr>
        <w:spacing w:after="150"/>
      </w:pPr>
      <w:r>
        <w:rPr/>
        <w:t xml:space="preserve">第三节 韩国数字电视市场</w:t>
      </w:r>
    </w:p>
    <w:p>
      <w:pPr>
        <w:spacing w:after="150"/>
      </w:pPr>
      <w:r>
        <w:rPr/>
        <w:t xml:space="preserve">一、韩国数字电视发展现状</w:t>
      </w:r>
    </w:p>
    <w:p>
      <w:pPr>
        <w:spacing w:after="150"/>
      </w:pPr>
      <w:r>
        <w:rPr/>
        <w:t xml:space="preserve">二、韩国数字电视市场分析</w:t>
      </w:r>
    </w:p>
    <w:p>
      <w:pPr>
        <w:spacing w:after="150"/>
      </w:pPr>
      <w:r>
        <w:rPr>
          <w:b w:val="1"/>
          <w:bCs w:val="1"/>
        </w:rPr>
        <w:t xml:space="preserve">第四章 我国数字电视行业运行现状分析</w:t>
      </w:r>
    </w:p>
    <w:p>
      <w:pPr>
        <w:spacing w:after="150"/>
      </w:pPr>
      <w:r>
        <w:rPr/>
        <w:t xml:space="preserve">第一节 我国数字电视行业发展状况分析</w:t>
      </w:r>
    </w:p>
    <w:p>
      <w:pPr>
        <w:spacing w:after="150"/>
      </w:pPr>
      <w:r>
        <w:rPr/>
        <w:t xml:space="preserve">一、我国数字电视行业发展阶段</w:t>
      </w:r>
    </w:p>
    <w:p>
      <w:pPr>
        <w:spacing w:after="150"/>
      </w:pPr>
      <w:r>
        <w:rPr/>
        <w:t xml:space="preserve">二、我国数字电视行业发展总体概况</w:t>
      </w:r>
    </w:p>
    <w:p>
      <w:pPr>
        <w:spacing w:after="150"/>
      </w:pPr>
      <w:r>
        <w:rPr/>
        <w:t xml:space="preserve">三、我国数字电视行业发展特点分析</w:t>
      </w:r>
    </w:p>
    <w:p>
      <w:pPr>
        <w:spacing w:after="150"/>
      </w:pPr>
      <w:r>
        <w:rPr/>
        <w:t xml:space="preserve">四、我国数字电视行业商业模式分析</w:t>
      </w:r>
    </w:p>
    <w:p>
      <w:pPr>
        <w:spacing w:after="150"/>
      </w:pPr>
      <w:r>
        <w:rPr/>
        <w:t xml:space="preserve">第二节 2019-2023年数字电视行业发展现状</w:t>
      </w:r>
    </w:p>
    <w:p>
      <w:pPr>
        <w:spacing w:after="150"/>
      </w:pPr>
      <w:r>
        <w:rPr/>
        <w:t xml:space="preserve">一、2019-2023年我国数字电视行业市场规模</w:t>
      </w:r>
    </w:p>
    <w:p>
      <w:pPr>
        <w:spacing w:after="150"/>
      </w:pPr>
      <w:r>
        <w:rPr/>
        <w:t xml:space="preserve">二、2019-2023年我国数字电视行业发展分析</w:t>
      </w:r>
    </w:p>
    <w:p>
      <w:pPr>
        <w:spacing w:after="150"/>
      </w:pPr>
      <w:r>
        <w:rPr/>
        <w:t xml:space="preserve">三、2019-2023年中国数字电视行业企业发展分析</w:t>
      </w:r>
    </w:p>
    <w:p>
      <w:pPr>
        <w:spacing w:after="150"/>
      </w:pPr>
      <w:r>
        <w:rPr/>
        <w:t xml:space="preserve">第三节 2019-2023年数字电视行业市场情况分析</w:t>
      </w:r>
    </w:p>
    <w:p>
      <w:pPr>
        <w:spacing w:after="150"/>
      </w:pPr>
      <w:r>
        <w:rPr/>
        <w:t xml:space="preserve">一、2019-2023年中国数字电视行业市场总体概况</w:t>
      </w:r>
    </w:p>
    <w:p>
      <w:pPr>
        <w:spacing w:after="150"/>
      </w:pPr>
      <w:r>
        <w:rPr/>
        <w:t xml:space="preserve">二、2019-2023年中国数字电视行业业务活动分析</w:t>
      </w:r>
    </w:p>
    <w:p>
      <w:pPr>
        <w:spacing w:after="150"/>
      </w:pPr>
      <w:r>
        <w:rPr/>
        <w:t xml:space="preserve">三、2019-2023年中国数字电视行业存在问题分析</w:t>
      </w:r>
    </w:p>
    <w:p>
      <w:pPr>
        <w:spacing w:after="150"/>
      </w:pPr>
      <w:r>
        <w:rPr/>
        <w:t xml:space="preserve">第四节 2019-2023年数字电视行业市场化运作分析</w:t>
      </w:r>
    </w:p>
    <w:p>
      <w:pPr>
        <w:spacing w:after="150"/>
      </w:pPr>
      <w:r>
        <w:rPr/>
        <w:t xml:space="preserve">一、数字电视行业市场化运作的基础条件</w:t>
      </w:r>
    </w:p>
    <w:p>
      <w:pPr>
        <w:spacing w:after="150"/>
      </w:pPr>
      <w:r>
        <w:rPr/>
        <w:t xml:space="preserve">二、数字电视行业的市场化运作的必然性</w:t>
      </w:r>
    </w:p>
    <w:p>
      <w:pPr>
        <w:spacing w:after="150"/>
      </w:pPr>
      <w:r>
        <w:rPr/>
        <w:t xml:space="preserve">三、数字电视行业市场化的对策建议</w:t>
      </w:r>
    </w:p>
    <w:p>
      <w:pPr>
        <w:spacing w:after="150"/>
      </w:pPr>
      <w:r>
        <w:rPr/>
        <w:t xml:space="preserve">第五节 我国数字电视行业整体运行分析</w:t>
      </w:r>
    </w:p>
    <w:p>
      <w:pPr>
        <w:spacing w:after="150"/>
      </w:pPr>
      <w:r>
        <w:rPr/>
        <w:t xml:space="preserve">一、中国数字电视行业总体规模分析</w:t>
      </w:r>
    </w:p>
    <w:p>
      <w:pPr>
        <w:spacing w:after="150"/>
      </w:pPr>
      <w:r>
        <w:rPr/>
        <w:t xml:space="preserve">二、中国数字电视行业经营规模分析</w:t>
      </w:r>
    </w:p>
    <w:p>
      <w:pPr>
        <w:spacing w:after="150"/>
      </w:pPr>
      <w:r>
        <w:rPr/>
        <w:t xml:space="preserve">三、中国数字电视行业经营情况分析</w:t>
      </w:r>
    </w:p>
    <w:p>
      <w:pPr>
        <w:spacing w:after="150"/>
      </w:pPr>
      <w:r>
        <w:rPr>
          <w:b w:val="1"/>
          <w:bCs w:val="1"/>
        </w:rPr>
        <w:t xml:space="preserve">第五章 数字电视行业细分产品情况</w:t>
      </w:r>
    </w:p>
    <w:p>
      <w:pPr>
        <w:spacing w:after="150"/>
      </w:pPr>
      <w:r>
        <w:rPr/>
        <w:t xml:space="preserve">第一节 4K电视</w:t>
      </w:r>
    </w:p>
    <w:p>
      <w:pPr>
        <w:spacing w:after="150"/>
      </w:pPr>
      <w:r>
        <w:rPr/>
        <w:t xml:space="preserve">一、LCD电视发展分析</w:t>
      </w:r>
    </w:p>
    <w:p>
      <w:pPr>
        <w:spacing w:after="150"/>
      </w:pPr>
      <w:r>
        <w:rPr/>
        <w:t xml:space="preserve">二、LCD电视技术现状</w:t>
      </w:r>
    </w:p>
    <w:p>
      <w:pPr>
        <w:spacing w:after="150"/>
      </w:pPr>
      <w:r>
        <w:rPr/>
        <w:t xml:space="preserve">三、LCD电视市场规模</w:t>
      </w:r>
    </w:p>
    <w:p>
      <w:pPr>
        <w:spacing w:after="150"/>
      </w:pPr>
      <w:r>
        <w:rPr/>
        <w:t xml:space="preserve">四、LCD电视发展趋势</w:t>
      </w:r>
    </w:p>
    <w:p>
      <w:pPr>
        <w:spacing w:after="150"/>
      </w:pPr>
      <w:r>
        <w:rPr/>
        <w:t xml:space="preserve">第二节 液晶电视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/>
        <w:t xml:space="preserve">第三节 等离子电视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>
          <w:b w:val="1"/>
          <w:bCs w:val="1"/>
        </w:rPr>
        <w:t xml:space="preserve">第六章 数字电视行业产业重点地区比较分析</w:t>
      </w:r>
    </w:p>
    <w:p>
      <w:pPr>
        <w:spacing w:after="150"/>
      </w:pPr>
      <w:r>
        <w:rPr/>
        <w:t xml:space="preserve">第一节 长三角地区数字电视发展</w:t>
      </w:r>
    </w:p>
    <w:p>
      <w:pPr>
        <w:spacing w:after="150"/>
      </w:pPr>
      <w:r>
        <w:rPr/>
        <w:t xml:space="preserve">一、长三角地区数字电视发展环境</w:t>
      </w:r>
    </w:p>
    <w:p>
      <w:pPr>
        <w:spacing w:after="150"/>
      </w:pPr>
      <w:r>
        <w:rPr/>
        <w:t xml:space="preserve">二、长三角地区数字电视发展现状</w:t>
      </w:r>
    </w:p>
    <w:p>
      <w:pPr>
        <w:spacing w:after="150"/>
      </w:pPr>
      <w:r>
        <w:rPr/>
        <w:t xml:space="preserve">三、长三角地区数字电视竞争格局</w:t>
      </w:r>
    </w:p>
    <w:p>
      <w:pPr>
        <w:spacing w:after="150"/>
      </w:pPr>
      <w:r>
        <w:rPr/>
        <w:t xml:space="preserve">第二节 珠三角地区数字电视发展</w:t>
      </w:r>
    </w:p>
    <w:p>
      <w:pPr>
        <w:spacing w:after="150"/>
      </w:pPr>
      <w:r>
        <w:rPr/>
        <w:t xml:space="preserve">一、珠三角地区数字电视发展环境</w:t>
      </w:r>
    </w:p>
    <w:p>
      <w:pPr>
        <w:spacing w:after="150"/>
      </w:pPr>
      <w:r>
        <w:rPr/>
        <w:t xml:space="preserve">二、珠三角地区数字电视发展现状</w:t>
      </w:r>
    </w:p>
    <w:p>
      <w:pPr>
        <w:spacing w:after="150"/>
      </w:pPr>
      <w:r>
        <w:rPr/>
        <w:t xml:space="preserve">三、珠三角地区数字电视竞争格局</w:t>
      </w:r>
    </w:p>
    <w:p>
      <w:pPr>
        <w:spacing w:after="150"/>
      </w:pPr>
      <w:r>
        <w:rPr/>
        <w:t xml:space="preserve">第三节 环渤海地区数字电视发展</w:t>
      </w:r>
    </w:p>
    <w:p>
      <w:pPr>
        <w:spacing w:after="150"/>
      </w:pPr>
      <w:r>
        <w:rPr/>
        <w:t xml:space="preserve">一、环渤海地区数字电视发展环境</w:t>
      </w:r>
    </w:p>
    <w:p>
      <w:pPr>
        <w:spacing w:after="150"/>
      </w:pPr>
      <w:r>
        <w:rPr/>
        <w:t xml:space="preserve">二、环渤海地区数字电视发展现状</w:t>
      </w:r>
    </w:p>
    <w:p>
      <w:pPr>
        <w:spacing w:after="150"/>
      </w:pPr>
      <w:r>
        <w:rPr/>
        <w:t xml:space="preserve">三、环渤海地区数字电视竞争格局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数字电视行业竞争格局分析</w:t>
      </w:r>
    </w:p>
    <w:p>
      <w:pPr>
        <w:spacing w:after="150"/>
      </w:pPr>
      <w:r>
        <w:rPr/>
        <w:t xml:space="preserve">第一节 数字电视行业竞争结构分析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数字电视行业集中度分析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数字电视行业国际竞争力比较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数字电视行业企业竞争策略分析</w:t>
      </w:r>
    </w:p>
    <w:p>
      <w:pPr>
        <w:spacing w:after="150"/>
      </w:pPr>
      <w:r>
        <w:rPr/>
        <w:t xml:space="preserve">第一节 数字电视行业市场竞争策略分析</w:t>
      </w:r>
    </w:p>
    <w:p>
      <w:pPr>
        <w:spacing w:after="150"/>
      </w:pPr>
      <w:r>
        <w:rPr/>
        <w:t xml:space="preserve">一、2019-2023年数字电视行业市场增长潜力分析</w:t>
      </w:r>
    </w:p>
    <w:p>
      <w:pPr>
        <w:spacing w:after="150"/>
      </w:pPr>
      <w:r>
        <w:rPr/>
        <w:t xml:space="preserve">二、2019-2023年数字电视行业主要潜力品种分析</w:t>
      </w:r>
    </w:p>
    <w:p>
      <w:pPr>
        <w:spacing w:after="150"/>
      </w:pPr>
      <w:r>
        <w:rPr/>
        <w:t xml:space="preserve">三、现有数字电视行业产品竞争策略分析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数字电视行业竞争策略分析</w:t>
      </w:r>
    </w:p>
    <w:p>
      <w:pPr>
        <w:spacing w:after="150"/>
      </w:pPr>
      <w:r>
        <w:rPr/>
        <w:t xml:space="preserve">一、2024-2029年数字电视行业竞争策略分析</w:t>
      </w:r>
    </w:p>
    <w:p>
      <w:pPr>
        <w:spacing w:after="150"/>
      </w:pPr>
      <w:r>
        <w:rPr/>
        <w:t xml:space="preserve">二、2024-2029年数字电视企业竞争策略分析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主要数字电视行业企业竞争分析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数字电视行业发展趋势分析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2019-2023年数字电视行业发展趋势分析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三、2019-2023年数字电视行业竞争格局展望</w:t>
      </w:r>
    </w:p>
    <w:p>
      <w:pPr>
        <w:spacing w:after="150"/>
      </w:pPr>
      <w:r>
        <w:rPr/>
        <w:t xml:space="preserve">四、数字电视行业产品应用领域发展趋势</w:t>
      </w:r>
    </w:p>
    <w:p>
      <w:pPr>
        <w:spacing w:after="150"/>
      </w:pPr>
      <w:r>
        <w:rPr/>
        <w:t xml:space="preserve">第三节 2024-2029年中国数字电视行业市场趋势分析</w:t>
      </w:r>
    </w:p>
    <w:p>
      <w:pPr>
        <w:spacing w:after="150"/>
      </w:pPr>
      <w:r>
        <w:rPr/>
        <w:t xml:space="preserve">一、2019-2023年数字电视市场趋势总结</w:t>
      </w:r>
    </w:p>
    <w:p>
      <w:pPr>
        <w:spacing w:after="150"/>
      </w:pPr>
      <w:r>
        <w:rPr/>
        <w:t xml:space="preserve">二、2024-2029年数字电视发展趋势分析</w:t>
      </w:r>
    </w:p>
    <w:p>
      <w:pPr>
        <w:spacing w:after="150"/>
      </w:pPr>
      <w:r>
        <w:rPr/>
        <w:t xml:space="preserve">三、2024-2029年数字电视市场发展空间</w:t>
      </w:r>
    </w:p>
    <w:p>
      <w:pPr>
        <w:spacing w:after="150"/>
      </w:pPr>
      <w:r>
        <w:rPr/>
        <w:t xml:space="preserve">四、数字电视行业发展驱动因素分析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未来数字电视行业发展预测</w:t>
      </w:r>
    </w:p>
    <w:p>
      <w:pPr>
        <w:spacing w:after="150"/>
      </w:pPr>
      <w:r>
        <w:rPr/>
        <w:t xml:space="preserve">第一节 未来数字电视需求与消费预测</w:t>
      </w:r>
    </w:p>
    <w:p>
      <w:pPr>
        <w:spacing w:after="150"/>
      </w:pPr>
      <w:r>
        <w:rPr/>
        <w:t xml:space="preserve">一、2024-2029年数字电视产品消费预测</w:t>
      </w:r>
    </w:p>
    <w:p>
      <w:pPr>
        <w:spacing w:after="150"/>
      </w:pPr>
      <w:r>
        <w:rPr/>
        <w:t xml:space="preserve">二、2024-2029年数字电视市场规模预测</w:t>
      </w:r>
    </w:p>
    <w:p>
      <w:pPr>
        <w:spacing w:after="150"/>
      </w:pPr>
      <w:r>
        <w:rPr/>
        <w:t xml:space="preserve">第二节 2024-2029年中国数字电视行业供需预测</w:t>
      </w:r>
    </w:p>
    <w:p>
      <w:pPr>
        <w:spacing w:after="150"/>
      </w:pPr>
      <w:r>
        <w:rPr/>
        <w:t xml:space="preserve">一、2024-2029年中国数字电视供需平衡预测</w:t>
      </w:r>
    </w:p>
    <w:p>
      <w:pPr>
        <w:spacing w:after="150"/>
      </w:pPr>
      <w:r>
        <w:rPr/>
        <w:t xml:space="preserve">二、2024-2029年中国数字电视产品价格预测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数字电视行业投资机会与风险</w:t>
      </w:r>
    </w:p>
    <w:p>
      <w:pPr>
        <w:spacing w:after="150"/>
      </w:pPr>
      <w:r>
        <w:rPr/>
        <w:t xml:space="preserve">第一节 数字电视行业投资效益分析</w:t>
      </w:r>
    </w:p>
    <w:p>
      <w:pPr>
        <w:spacing w:after="150"/>
      </w:pPr>
      <w:r>
        <w:rPr/>
        <w:t xml:space="preserve">一、2019-2023年数字电视行业投资状况分析</w:t>
      </w:r>
    </w:p>
    <w:p>
      <w:pPr>
        <w:spacing w:after="150"/>
      </w:pPr>
      <w:r>
        <w:rPr/>
        <w:t xml:space="preserve">二、2024-2029年数字电视行业投资效益分析</w:t>
      </w:r>
    </w:p>
    <w:p>
      <w:pPr>
        <w:spacing w:after="150"/>
      </w:pPr>
      <w:r>
        <w:rPr/>
        <w:t xml:space="preserve">三、2024-2029年数字电视行业的投资方向</w:t>
      </w:r>
    </w:p>
    <w:p>
      <w:pPr>
        <w:spacing w:after="150"/>
      </w:pPr>
      <w:r>
        <w:rPr/>
        <w:t xml:space="preserve">四、2024-2029年数字电视行业投资的建议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影响数字电视行业数字电视行业发展的主要因素</w:t>
      </w:r>
    </w:p>
    <w:p>
      <w:pPr>
        <w:spacing w:after="150"/>
      </w:pPr>
      <w:r>
        <w:rPr/>
        <w:t xml:space="preserve">一、2024-2029年影响数字电视行业运行的有利因素分析</w:t>
      </w:r>
    </w:p>
    <w:p>
      <w:pPr>
        <w:spacing w:after="150"/>
      </w:pPr>
      <w:r>
        <w:rPr/>
        <w:t xml:space="preserve">二、2024-2029年影响数字电视行业运行的不利因素分析</w:t>
      </w:r>
    </w:p>
    <w:p>
      <w:pPr>
        <w:spacing w:after="150"/>
      </w:pPr>
      <w:r>
        <w:rPr/>
        <w:t xml:space="preserve">三、2024-2029年我国数字电视行业发展面临的挑战分析</w:t>
      </w:r>
    </w:p>
    <w:p>
      <w:pPr>
        <w:spacing w:after="150"/>
      </w:pPr>
      <w:r>
        <w:rPr/>
        <w:t xml:space="preserve">四、2024-2029年我国数字电视行业发展面临的机遇分析</w:t>
      </w:r>
    </w:p>
    <w:p>
      <w:pPr>
        <w:spacing w:after="150"/>
      </w:pPr>
      <w:r>
        <w:rPr/>
        <w:t xml:space="preserve">第三节 中国数字电视行业存在的问题及对策</w:t>
      </w:r>
    </w:p>
    <w:p>
      <w:pPr>
        <w:spacing w:after="150"/>
      </w:pPr>
      <w:r>
        <w:rPr/>
        <w:t xml:space="preserve">一、中国数字电视行业存在的问题</w:t>
      </w:r>
    </w:p>
    <w:p>
      <w:pPr>
        <w:spacing w:after="150"/>
      </w:pPr>
      <w:r>
        <w:rPr/>
        <w:t xml:space="preserve">二、数字电视行业发展的建议对策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数字电视行业投资风险及控制策略分析</w:t>
      </w:r>
    </w:p>
    <w:p>
      <w:pPr>
        <w:spacing w:after="150"/>
      </w:pPr>
      <w:r>
        <w:rPr/>
        <w:t xml:space="preserve">一、2024-2029年数字电视行业市场风险及控制策略</w:t>
      </w:r>
    </w:p>
    <w:p>
      <w:pPr>
        <w:spacing w:after="150"/>
      </w:pPr>
      <w:r>
        <w:rPr/>
        <w:t xml:space="preserve">二、2024-2029年数字电视行业政策风险及控制策略</w:t>
      </w:r>
    </w:p>
    <w:p>
      <w:pPr>
        <w:spacing w:after="150"/>
      </w:pPr>
      <w:r>
        <w:rPr/>
        <w:t xml:space="preserve">三、2024-2029年数字电视行业经营风险及控制策略</w:t>
      </w:r>
    </w:p>
    <w:p>
      <w:pPr>
        <w:spacing w:after="150"/>
      </w:pPr>
      <w:r>
        <w:rPr/>
        <w:t xml:space="preserve">四、2024-2029年数字电视行业技术风险及控制策略</w:t>
      </w:r>
    </w:p>
    <w:p>
      <w:pPr>
        <w:spacing w:after="150"/>
      </w:pPr>
      <w:r>
        <w:rPr/>
        <w:t xml:space="preserve">五、2024-2029年数字电视行业同业竞争风险及控制策略</w:t>
      </w:r>
    </w:p>
    <w:p>
      <w:pPr>
        <w:spacing w:after="150"/>
      </w:pPr>
      <w:r>
        <w:rPr/>
        <w:t xml:space="preserve">六、2024-2029年数字电视行业其他风险及控制策略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数字电视行业投资战略研究</w:t>
      </w:r>
    </w:p>
    <w:p>
      <w:pPr>
        <w:spacing w:after="150"/>
      </w:pPr>
      <w:r>
        <w:rPr/>
        <w:t xml:space="preserve">第一节 数字电视行业发展战略研究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数字电视企业发展战略规划背景意义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对我国数字电视行业品牌的战略思考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二、数字电视行业实施品牌战略的意义</w:t>
      </w:r>
    </w:p>
    <w:p>
      <w:pPr>
        <w:spacing w:after="150"/>
      </w:pPr>
      <w:r>
        <w:rPr/>
        <w:t xml:space="preserve">三、数字电视行业企业品牌的现状分析</w:t>
      </w:r>
    </w:p>
    <w:p>
      <w:pPr>
        <w:spacing w:after="150"/>
      </w:pPr>
      <w:r>
        <w:rPr/>
        <w:t xml:space="preserve">四、我国数字电视行业企业的品牌战略</w:t>
      </w:r>
    </w:p>
    <w:p>
      <w:pPr>
        <w:spacing w:after="150"/>
      </w:pPr>
      <w:r>
        <w:rPr/>
        <w:t xml:space="preserve">五、数字电视行业品牌战略管理的策略</w:t>
      </w:r>
    </w:p>
    <w:p>
      <w:pPr>
        <w:spacing w:after="150"/>
      </w:pPr>
      <w:r>
        <w:rPr/>
        <w:t xml:space="preserve">第四节 数字电视行业投资战略研究</w:t>
      </w:r>
    </w:p>
    <w:p>
      <w:pPr>
        <w:spacing w:after="150"/>
      </w:pPr>
      <w:r>
        <w:rPr/>
        <w:t xml:space="preserve">一、2019-2023年数字电视行业投资战略研究</w:t>
      </w:r>
    </w:p>
    <w:p>
      <w:pPr>
        <w:spacing w:after="150"/>
      </w:pPr>
      <w:r>
        <w:rPr/>
        <w:t xml:space="preserve">二、2024-2029年数字电视行业投资形势</w:t>
      </w:r>
    </w:p>
    <w:p>
      <w:pPr>
        <w:spacing w:after="150"/>
      </w:pPr>
      <w:r>
        <w:rPr/>
        <w:t xml:space="preserve">三、2024-2029年数字电视行业投资战略</w:t>
      </w:r>
    </w:p>
    <w:p>
      <w:pPr>
        <w:spacing w:after="150"/>
      </w:pPr>
      <w:r>
        <w:rPr/>
        <w:t xml:space="preserve">四、2024-2029年数字电视行业发展战略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图表：数字电视产业链结构示意图</w:t>
      </w:r>
    </w:p>
    <w:p>
      <w:pPr>
        <w:spacing w:after="150"/>
      </w:pPr>
      <w:r>
        <w:rPr/>
        <w:t xml:space="preserve">图表：数字电视产业成长周期示意图</w:t>
      </w:r>
    </w:p>
    <w:p>
      <w:pPr>
        <w:spacing w:after="150"/>
      </w:pPr>
      <w:r>
        <w:rPr/>
        <w:t xml:space="preserve">图表：2019-2023年中国数字电视产量及其增速走势图</w:t>
      </w:r>
    </w:p>
    <w:p>
      <w:pPr>
        <w:spacing w:after="150"/>
      </w:pPr>
      <w:r>
        <w:rPr/>
        <w:t xml:space="preserve">图表：2019-2023年中国数字电视消费量及其增速走势图</w:t>
      </w:r>
    </w:p>
    <w:p>
      <w:pPr>
        <w:spacing w:after="150"/>
      </w:pPr>
      <w:r>
        <w:rPr/>
        <w:t xml:space="preserve">图表：2019-2023年中国数字电视市场规模及其增速走势图</w:t>
      </w:r>
    </w:p>
    <w:p>
      <w:pPr>
        <w:spacing w:after="150"/>
      </w:pPr>
      <w:r>
        <w:rPr/>
        <w:t xml:space="preserve">图表：2019-2023年中国数字电视市场价格走势图</w:t>
      </w:r>
    </w:p>
    <w:p>
      <w:pPr>
        <w:spacing w:after="150"/>
      </w:pPr>
      <w:r>
        <w:rPr/>
        <w:t xml:space="preserve">图表：2024-2029年中国数字电视产量及消费量预测</w:t>
      </w:r>
    </w:p>
    <w:p>
      <w:pPr>
        <w:spacing w:after="150"/>
      </w:pPr>
      <w:r>
        <w:rPr/>
        <w:t xml:space="preserve">图表：2024-2029年中国数字电视市场价格走势预测</w:t>
      </w:r>
    </w:p>
    <w:p>
      <w:pPr>
        <w:spacing w:after="150"/>
      </w:pPr>
      <w:r>
        <w:rPr/>
        <w:t xml:space="preserve">图表：2019-2023年我国数字电视市场规模分区域统计表</w:t>
      </w:r>
    </w:p>
    <w:p>
      <w:pPr>
        <w:spacing w:after="150"/>
      </w:pPr>
      <w:r>
        <w:rPr/>
        <w:t xml:space="preserve">图表：2019-2023年中国数字电视行业利润增长趋势图</w:t>
      </w:r>
    </w:p>
    <w:p>
      <w:pPr>
        <w:spacing w:after="150"/>
      </w:pPr>
      <w:r>
        <w:rPr/>
        <w:t xml:space="preserve">图表：2019-2023年中国数字电视行业亏损面统计</w:t>
      </w:r>
    </w:p>
    <w:p>
      <w:pPr>
        <w:spacing w:after="150"/>
      </w:pPr>
      <w:r>
        <w:rPr/>
        <w:t xml:space="preserve">图表：2019-2023年中国数字电视行业亏损总额统计</w:t>
      </w:r>
    </w:p>
    <w:p>
      <w:pPr>
        <w:spacing w:after="150"/>
      </w:pPr>
      <w:r>
        <w:rPr/>
        <w:t xml:space="preserve">图表：2019-2023年中国数字电视行业产量统计</w:t>
      </w:r>
    </w:p>
    <w:p>
      <w:pPr>
        <w:spacing w:after="150"/>
      </w:pPr>
      <w:r>
        <w:rPr/>
        <w:t xml:space="preserve">图表：2019-2023年中国数字电视行业市场规模情况</w:t>
      </w:r>
    </w:p>
    <w:p>
      <w:pPr>
        <w:spacing w:after="150"/>
      </w:pPr>
      <w:r>
        <w:rPr/>
        <w:t xml:space="preserve">图表：2019-2023年中国数字电视行业资产负债率情况</w:t>
      </w:r>
    </w:p>
    <w:p>
      <w:pPr>
        <w:spacing w:after="150"/>
      </w:pPr>
      <w:r>
        <w:rPr/>
        <w:t xml:space="preserve">图表：2019-2023年中国数字电视行业成本费用利润率情况</w:t>
      </w:r>
    </w:p>
    <w:p>
      <w:pPr>
        <w:spacing w:after="150"/>
      </w:pPr>
      <w:r>
        <w:rPr/>
        <w:t xml:space="preserve">图表：2019-2023年中国数字电视行业消费规模统计</w:t>
      </w:r>
    </w:p>
    <w:p>
      <w:pPr>
        <w:spacing w:after="150"/>
      </w:pPr>
      <w:r>
        <w:rPr/>
        <w:t xml:space="preserve">图表：2019-2023年中国数字电视行业销售利润率情况</w:t>
      </w:r>
    </w:p>
    <w:p>
      <w:pPr>
        <w:spacing w:after="150"/>
      </w:pPr>
      <w:r>
        <w:rPr/>
        <w:t xml:space="preserve">图表：2019-2023年中国数字电视行业资产利润率情况</w:t>
      </w:r>
    </w:p>
    <w:p>
      <w:pPr>
        <w:spacing w:after="150"/>
      </w:pPr>
      <w:r>
        <w:rPr/>
        <w:t xml:space="preserve">图表：2019-2023年中国数字电视行业毛利率情况</w:t>
      </w:r>
    </w:p>
    <w:p>
      <w:pPr>
        <w:spacing w:after="150"/>
      </w:pPr>
      <w:r>
        <w:rPr/>
        <w:t xml:space="preserve">图表：2019-2023年中国数字电视行业应收账款周转率情况</w:t>
      </w:r>
    </w:p>
    <w:p>
      <w:pPr>
        <w:spacing w:after="150"/>
      </w:pPr>
      <w:r>
        <w:rPr/>
        <w:t xml:space="preserve">图表：2019-2023年中国数字电视行业流动资产周转率情况</w:t>
      </w:r>
    </w:p>
    <w:p>
      <w:pPr>
        <w:spacing w:after="150"/>
      </w:pPr>
      <w:r>
        <w:rPr/>
        <w:t xml:space="preserve">图表：2019-2023年中国数字电视行业固定资产规模情况</w:t>
      </w:r>
    </w:p>
    <w:p>
      <w:pPr>
        <w:spacing w:after="150"/>
      </w:pPr>
      <w:r>
        <w:rPr/>
        <w:t xml:space="preserve">图表：2019-2023年中国数字电视行业总资产周转率情况</w:t>
      </w:r>
    </w:p>
    <w:p>
      <w:pPr>
        <w:spacing w:after="150"/>
      </w:pPr>
      <w:r>
        <w:rPr/>
        <w:t xml:space="preserve">图表：2019-2023年中国数字电视行业总资产规模情况</w:t>
      </w:r>
    </w:p>
    <w:p>
      <w:pPr>
        <w:spacing w:after="150"/>
      </w:pPr>
      <w:r>
        <w:rPr/>
        <w:t xml:space="preserve">图表：2019-2023年中国数字电视行业成本费用结构构成情况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本文地址：https://www.51baogao.cn/jiadian/2009shuzidianshi.shtml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dian/2009shuzidi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2024-2029年中国数字电视行业发展分析及投资前景预测报告</dc:title>
  <dc:description>2024-2029年中国数字电视行业发展分析及投资前景预测报告</dc:description>
  <dc:subject>2024-2029年中国数字电视行业发展分析及投资前景预测报告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2024-02-29T15:58:39+08:00</dcterms:created>
  <dcterms:modified xsi:type="dcterms:W3CDTF">2024-02-29T15:58:39+08:00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