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2024-2029年中国精密空调行业竞争格局分析与投资战略研究咨询报告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空调行业研究单位等公布和提供的大量资料。报告对我国精密空调行业的供需状况、发展现状、子行业发展变化等进行了分析，重点分析了国内外精密空调行业的发展现状、如何面对行业的发展挑战、行业的发展建议、行业竞争力，以及行业的投资分析和趋势预测等等。报告还综合了精密空调行业的整体发展动态，对行业在产品方面提供了参考建议和具体解决办法。报告对于精密空调产品生产企业、经销商、行业管理部门以及拟进入该行业的投资者具有重要的参考价值，对于研究我国精密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2019-2023年全球精密空调行业发展现状分析</w:t>
      </w:r>
    </w:p>
    <w:p>
      <w:pPr>
        <w:spacing w:after="150"/>
      </w:pPr>
      <w:r>
        <w:rPr/>
        <w:t xml:space="preserve">第一节 2019-2023年全球精密空调行业发展概况</w:t>
      </w:r>
    </w:p>
    <w:p>
      <w:pPr>
        <w:spacing w:after="150"/>
      </w:pPr>
      <w:r>
        <w:rPr/>
        <w:t xml:space="preserve">一、全球精密空调行业运行特点分析</w:t>
      </w:r>
    </w:p>
    <w:p>
      <w:pPr>
        <w:spacing w:after="150"/>
      </w:pPr>
      <w:r>
        <w:rPr/>
        <w:t xml:space="preserve">二、全球精密空调市场供需状况分析</w:t>
      </w:r>
    </w:p>
    <w:p>
      <w:pPr>
        <w:spacing w:after="150"/>
      </w:pPr>
      <w:r>
        <w:rPr/>
        <w:t xml:space="preserve">三、全球精密空调行业产品价格分析</w:t>
      </w:r>
    </w:p>
    <w:p>
      <w:pPr>
        <w:spacing w:after="150"/>
      </w:pPr>
      <w:r>
        <w:rPr/>
        <w:t xml:space="preserve">第二节 2019-2023年全球精密空调行业主要国家运行情况分析</w:t>
      </w:r>
    </w:p>
    <w:p>
      <w:pPr>
        <w:spacing w:after="150"/>
      </w:pPr>
      <w:r>
        <w:rPr/>
        <w:t xml:space="preserve">第三节 2024-2029年全球精密空调行业发展趋势预测</w:t>
      </w:r>
    </w:p>
    <w:p>
      <w:pPr>
        <w:spacing w:after="150"/>
      </w:pPr>
      <w:r>
        <w:rPr>
          <w:b w:val="1"/>
          <w:bCs w:val="1"/>
        </w:rPr>
        <w:t xml:space="preserve">第二章 2019-2023年中国精密空调行业发展环境分析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2019-2023年中国精密空调行业政策环境分析</w:t>
      </w:r>
    </w:p>
    <w:p>
      <w:pPr>
        <w:spacing w:after="150"/>
      </w:pPr>
      <w:r>
        <w:rPr/>
        <w:t xml:space="preserve">第三节 2019-2023年中国精密空调行业社会环境分析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2019-2023年中国精密空调行业运行形势分析</w:t>
      </w:r>
    </w:p>
    <w:p>
      <w:pPr>
        <w:spacing w:after="150"/>
      </w:pPr>
      <w:r>
        <w:rPr/>
        <w:t xml:space="preserve">第一节 2019-2023年中国精密空调行业发展状况分析</w:t>
      </w:r>
    </w:p>
    <w:p>
      <w:pPr>
        <w:spacing w:after="150"/>
      </w:pPr>
      <w:r>
        <w:rPr/>
        <w:t xml:space="preserve">一、中国精密空调行业发展历程</w:t>
      </w:r>
    </w:p>
    <w:p>
      <w:pPr>
        <w:spacing w:after="150"/>
      </w:pPr>
      <w:r>
        <w:rPr/>
        <w:t xml:space="preserve">二、中国精密空调行业价格分析</w:t>
      </w:r>
    </w:p>
    <w:p>
      <w:pPr>
        <w:spacing w:after="150"/>
      </w:pPr>
      <w:r>
        <w:rPr/>
        <w:t xml:space="preserve">三、中国精密空调行业技术发展现状分析</w:t>
      </w:r>
    </w:p>
    <w:p>
      <w:pPr>
        <w:spacing w:after="150"/>
      </w:pPr>
      <w:r>
        <w:rPr/>
        <w:t xml:space="preserve">第二节 2019-2023年中国精密空调行业市场运行动态分析</w:t>
      </w:r>
    </w:p>
    <w:p>
      <w:pPr>
        <w:spacing w:after="150"/>
      </w:pPr>
      <w:r>
        <w:rPr/>
        <w:t xml:space="preserve">一、中国精密空调行业生产能力分析</w:t>
      </w:r>
    </w:p>
    <w:p>
      <w:pPr>
        <w:spacing w:after="150"/>
      </w:pPr>
      <w:r>
        <w:rPr/>
        <w:t xml:space="preserve">二、中国精密空调行业市场规模分析</w:t>
      </w:r>
    </w:p>
    <w:p>
      <w:pPr>
        <w:spacing w:after="150"/>
      </w:pPr>
      <w:r>
        <w:rPr/>
        <w:t xml:space="preserve">三、中国精密空调行业市场需求情况分析</w:t>
      </w:r>
    </w:p>
    <w:p>
      <w:pPr>
        <w:spacing w:after="150"/>
      </w:pPr>
      <w:r>
        <w:rPr/>
        <w:t xml:space="preserve">四、国内精密空调行业市场行情分析</w:t>
      </w:r>
    </w:p>
    <w:p>
      <w:pPr>
        <w:spacing w:after="150"/>
      </w:pPr>
      <w:r>
        <w:rPr/>
        <w:t xml:space="preserve">第三节 2019-2023年中国精密空调行业发展存在的问题与对策分析</w:t>
      </w:r>
    </w:p>
    <w:p>
      <w:pPr>
        <w:spacing w:after="150"/>
      </w:pPr>
      <w:r>
        <w:rPr>
          <w:b w:val="1"/>
          <w:bCs w:val="1"/>
        </w:rPr>
        <w:t xml:space="preserve">第四章 2019-2023年中国精密空调行业（所属行业）数据监测分析</w:t>
      </w:r>
    </w:p>
    <w:p>
      <w:pPr>
        <w:spacing w:after="150"/>
      </w:pPr>
      <w:r>
        <w:rPr/>
        <w:t xml:space="preserve">第一节 2019-2023年中国精密空调行业(所属行业)规模分析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2019-2023年中国精密空调行业(所属行业)结构分析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2019-2023年中国精密空调行业(所属行业)产值分析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2019-2023年中国精密空调行业(所属行业)成本费用分析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2019-2023年中国精密空调行业(所属行业)盈利能力分析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2019-2023年中国精密空调行业市场竞争态势分析</w:t>
      </w:r>
    </w:p>
    <w:p>
      <w:pPr>
        <w:spacing w:after="150"/>
      </w:pPr>
      <w:r>
        <w:rPr/>
        <w:t xml:space="preserve">第一节 2019-2023年中国精密空调行业集中度分析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2019-2023年中国精密空调行业竞争态势分析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第三节 2019-2023年中国精密空调行业国际竞争力比较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五、政府的作用</w:t>
      </w:r>
    </w:p>
    <w:p>
      <w:pPr>
        <w:spacing w:after="150"/>
      </w:pPr>
      <w:r>
        <w:rPr/>
        <w:t xml:space="preserve">第四节 2019-2023年中国精密空调行业竞争策略分析</w:t>
      </w:r>
    </w:p>
    <w:p>
      <w:pPr>
        <w:spacing w:after="150"/>
      </w:pPr>
      <w:r>
        <w:rPr>
          <w:b w:val="1"/>
          <w:bCs w:val="1"/>
        </w:rPr>
        <w:t xml:space="preserve">第六章 中国精密空调行业优势企业关键财务数据分析</w:t>
      </w:r>
    </w:p>
    <w:p>
      <w:pPr>
        <w:spacing w:after="150"/>
      </w:pPr>
      <w:r>
        <w:rPr/>
        <w:t xml:space="preserve">第一节 深圳海洛斯精密空调有限公司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第二节 可林艾尔精密空调系统(苏州)股份有限公司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第三节 史图斯精密空调(深圳)有限公司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第四节 索克曼精密空调(深圳)有限公司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第五节 东莞市海洛森精密空调技术有限公司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第六节 深圳雷诺威精密空调设备有限公司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第七节 深圳市冷博士精密空调设备有限公司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第八节 北京依米康环保设备有限公司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第九节 广东欧科空调制冷有限公司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第十节 陕西恒兴电子科技有限公司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b w:val="1"/>
          <w:bCs w:val="1"/>
        </w:rPr>
        <w:t xml:space="preserve">第七章 2024-2029年中国精密空调行业发展前景预测分析</w:t>
      </w:r>
    </w:p>
    <w:p>
      <w:pPr>
        <w:spacing w:after="150"/>
      </w:pPr>
      <w:r>
        <w:rPr/>
        <w:t xml:space="preserve">第一节 2024-2029年中国精密空调产品发展趋势预测分析</w:t>
      </w:r>
    </w:p>
    <w:p>
      <w:pPr>
        <w:spacing w:after="150"/>
      </w:pPr>
      <w:r>
        <w:rPr/>
        <w:t xml:space="preserve">一、2024-2029年中国精密空调行业技术走势分析</w:t>
      </w:r>
    </w:p>
    <w:p>
      <w:pPr>
        <w:spacing w:after="150"/>
      </w:pPr>
      <w:r>
        <w:rPr/>
        <w:t xml:space="preserve">二、2024-2029年中国精密空调行业发展方向分析</w:t>
      </w:r>
    </w:p>
    <w:p>
      <w:pPr>
        <w:spacing w:after="150"/>
      </w:pPr>
      <w:r>
        <w:rPr/>
        <w:t xml:space="preserve">第二节 2024-2029年中国精密空调行业市场发展前景预测分析</w:t>
      </w:r>
    </w:p>
    <w:p>
      <w:pPr>
        <w:spacing w:after="150"/>
      </w:pPr>
      <w:r>
        <w:rPr/>
        <w:t xml:space="preserve">一、2024-2029年中国精密空调行业供给预测分析</w:t>
      </w:r>
    </w:p>
    <w:p>
      <w:pPr>
        <w:spacing w:after="150"/>
      </w:pPr>
      <w:r>
        <w:rPr/>
        <w:t xml:space="preserve">二、2024-2029年中国精密空调行业需求预测分析</w:t>
      </w:r>
    </w:p>
    <w:p>
      <w:pPr>
        <w:spacing w:after="150"/>
      </w:pPr>
      <w:r>
        <w:rPr/>
        <w:t xml:space="preserve">三、2024-2029年中国精密空调行业竞争格局预测分析</w:t>
      </w:r>
    </w:p>
    <w:p>
      <w:pPr>
        <w:spacing w:after="150"/>
      </w:pPr>
      <w:r>
        <w:rPr/>
        <w:t xml:space="preserve">第三节 2024-2029年中国精密空调行业市场盈利能力预测分析</w:t>
      </w:r>
    </w:p>
    <w:p>
      <w:pPr>
        <w:spacing w:after="150"/>
      </w:pPr>
      <w:r>
        <w:rPr>
          <w:b w:val="1"/>
          <w:bCs w:val="1"/>
        </w:rPr>
        <w:t xml:space="preserve">第八章 2024-2029年中国精密空调行业投资机会与投资风险分析</w:t>
      </w:r>
    </w:p>
    <w:p>
      <w:pPr>
        <w:spacing w:after="150"/>
      </w:pPr>
      <w:r>
        <w:rPr/>
        <w:t xml:space="preserve">第一节 2024-2029年中国精密空调行业投资机会分析</w:t>
      </w:r>
    </w:p>
    <w:p>
      <w:pPr>
        <w:spacing w:after="150"/>
      </w:pPr>
      <w:r>
        <w:rPr/>
        <w:t xml:space="preserve">一、2024-2029年中国精密空调行业投资吸引力分析</w:t>
      </w:r>
    </w:p>
    <w:p>
      <w:pPr>
        <w:spacing w:after="150"/>
      </w:pPr>
      <w:r>
        <w:rPr/>
        <w:t xml:space="preserve">二、2024-2029年中国精密空调行业区域投资潜力分析</w:t>
      </w:r>
    </w:p>
    <w:p>
      <w:pPr>
        <w:spacing w:after="150"/>
      </w:pPr>
      <w:r>
        <w:rPr/>
        <w:t xml:space="preserve">第二节 2024-2029年中国精密空调行业投资风险分析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第九章 2024-2029年中国精密空调行业发展策略及投资建议分析</w:t>
      </w:r>
    </w:p>
    <w:p>
      <w:pPr>
        <w:spacing w:after="150"/>
      </w:pPr>
      <w:r>
        <w:rPr/>
        <w:t xml:space="preserve">第一节 2024-2029年中国精密空调行业发展策略分析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2024-2029年中国精密空调行业市场的重点客户战略实施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2024-2029年中国精密空调产品生产及销售投资运作模式探讨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第四节 2024-2029年中国精密空调行业项目投资建议</w:t>
      </w:r>
    </w:p>
    <w:p>
      <w:pPr>
        <w:spacing w:after="150"/>
      </w:pPr>
      <w:r>
        <w:rPr>
          <w:b w:val="1"/>
          <w:bCs w:val="1"/>
        </w:rPr>
        <w:t xml:space="preserve">图表目录：</w:t>
      </w:r>
    </w:p>
    <w:p>
      <w:pPr>
        <w:spacing w:after="150"/>
      </w:pPr>
      <w:r>
        <w:rPr/>
        <w:t xml:space="preserve">图表：精密空调行业相关政策</w:t>
      </w:r>
    </w:p>
    <w:p>
      <w:pPr>
        <w:spacing w:after="150"/>
      </w:pPr>
      <w:r>
        <w:rPr/>
        <w:t xml:space="preserve">图表：精密空调市场竞争格局</w:t>
      </w:r>
    </w:p>
    <w:p>
      <w:pPr>
        <w:spacing w:after="150"/>
      </w:pPr>
      <w:r>
        <w:rPr/>
        <w:t xml:space="preserve">图表：2019-2023年我国精密空调行业收入规模</w:t>
      </w:r>
    </w:p>
    <w:p>
      <w:pPr>
        <w:spacing w:after="150"/>
      </w:pPr>
      <w:r>
        <w:rPr/>
        <w:t xml:space="preserve">图表：精密空调需求与供给情况</w:t>
      </w:r>
    </w:p>
    <w:p>
      <w:pPr>
        <w:spacing w:after="150"/>
      </w:pPr>
      <w:r>
        <w:rPr/>
        <w:t xml:space="preserve">图表：2024-2029年我国精密空调需求量预测</w:t>
      </w:r>
    </w:p>
    <w:p>
      <w:pPr>
        <w:spacing w:after="150"/>
      </w:pPr>
      <w:r>
        <w:rPr/>
        <w:t xml:space="preserve">图表：2019-2023年我国精密空调有效供给量</w:t>
      </w:r>
    </w:p>
    <w:p>
      <w:pPr>
        <w:spacing w:after="150"/>
      </w:pPr>
      <w:r>
        <w:rPr/>
        <w:t xml:space="preserve">图表：2024-2029年中国精密空调行业产值预测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本文地址：https://www.51baogao.cn/jiadian/201510156933.shtml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51015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2024-2029年中国精密空调行业竞争格局分析与投资战略研究咨询报告</dc:title>
  <dc:description>2024-2029年中国精密空调行业竞争格局分析与投资战略研究咨询报告</dc:description>
  <dc:subject>2024-2029年中国精密空调行业竞争格局分析与投资战略研究咨询报告</dc:subject>
  <cp:keywords>研究报告</cp:keywords>
  <cp:category>研究报告</cp:category>
  <cp:lastModifiedBy>北京中道泰和信息咨询有限公司</cp:lastModifiedBy>
  <dcterms:created xsi:type="dcterms:W3CDTF">2024-02-29T13:25:39+08:00</dcterms:created>
  <dcterms:modified xsi:type="dcterms:W3CDTF">2024-02-29T13:25:39+08:00</dcterms:modified>
</cp:coreProperties>
</file>

<file path=docProps/custom.xml><?xml version="1.0" encoding="utf-8"?>
<Properties xmlns="http://schemas.openxmlformats.org/officeDocument/2006/custom-properties" xmlns:vt="http://schemas.openxmlformats.org/officeDocument/2006/docPropsVTypes"/>
</file>