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2024-2029年中国IPO行业市场供需预测及投资潜力研究咨询报告</w:t>
      </w:r>
    </w:p>
    <w:p>
      <w:pPr>
        <w:spacing w:after="150"/>
      </w:pPr>
      <w:r>
        <w:rPr>
          <w:b w:val="1"/>
          <w:bCs w:val="1"/>
        </w:rPr>
        <w:t xml:space="preserve">报告简介</w:t>
      </w:r>
    </w:p>
    <w:p>
      <w:pPr>
        <w:spacing w:after="150"/>
      </w:pPr>
      <w:r>
        <w:rPr/>
        <w:t xml:space="preserve">2023年A股IPO市场共新增313家企业发行上市(同比减少26.87%)，实际募资累计达3565.39亿元(同比下降39.25%)。从板块来看，上证主板36家，深证主板23家，科创板67家，创业板110家，北交所77家。</w:t>
      </w:r>
    </w:p>
    <w:p>
      <w:pPr>
        <w:spacing w:after="150"/>
      </w:pPr>
      <w:r>
        <w:rPr/>
        <w:t xml:space="preserve">在全球资本市场发展趋缓的大环境中，我国沪、深、北交易所的申报热度持续高涨，有理由相信，随着全面注册制的稳步推进，中国资本市场将仍然展示强劲的活力。</w:t>
      </w:r>
    </w:p>
    <w:p>
      <w:pPr>
        <w:spacing w:after="150"/>
      </w:pPr>
      <w:r>
        <w:rPr/>
        <w:t xml:space="preserve">2023年发行上市的313家企业累计总市值达21249.17亿元。其中，有49家企业进入百亿市值级别，市值排名前三的企业分别为：华虹公司(734.17亿元)、信达证券(583.42亿元)、华勤技术(578.61亿元)。</w:t>
      </w:r>
    </w:p>
    <w:p>
      <w:pPr>
        <w:spacing w:after="150"/>
      </w:pPr>
      <w:r>
        <w:rPr/>
        <w:t xml:space="preserve">2023年，沪主板发行上市企业家数36家，募资总额达497.65亿元;深主板发行上市企业家数23家，募资总额达258.47亿元;科创板67家，募资总额达1438.84亿元;创业板发行上市企业家数110家，募资总额达1223.11亿元;北交所77家，募资总额达147.33亿元。</w:t>
      </w:r>
    </w:p>
    <w:p>
      <w:pPr>
        <w:spacing w:after="150"/>
      </w:pPr>
      <w:r>
        <w:rPr/>
        <w:t xml:space="preserve">2023年A股IPO虽有所放缓，但不论IPO数量还是融资额均超过全球其他各大资本市场，仍然领跑全球。其中，上交所、深交所IPO融资额分别名列全球第一和第二位。</w:t>
      </w:r>
    </w:p>
    <w:p>
      <w:pPr>
        <w:spacing w:after="150"/>
      </w:pPr>
      <w:r>
        <w:rPr/>
        <w:t xml:space="preserve">2024年是落实中央金融工作会议提出的加快建设金融强国、推动股票发行注册制走深走实等一系列要求的关键之年，预计A股市场IPO数量为200家至240家，全年融资额将达到1600亿元至1900亿元。</w:t>
      </w:r>
    </w:p>
    <w:p>
      <w:pPr>
        <w:spacing w:after="150"/>
      </w:pPr>
      <w:r>
        <w:rPr/>
        <w:t xml:space="preserve">在2024年IPO整体规模收缩预期下，北交所被市场一致看好，主要原因包括北交所直接IPO制度规则有望出台、国家出台的产业支持政策以及对民营企业的支持等。</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IPO市场进行了分析研究。报告在总结中国IPO发展历程的基础上，结合新时期的各方面因素，对中国IPO的发展趋势给予了细致和审慎的预测论证。报告资料详实，既有深入的分析，又有直观的比较，为IPO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中国企业ipo上市概述 </w:t>
      </w:r>
    </w:p>
    <w:p>
      <w:pPr>
        <w:spacing w:after="150"/>
      </w:pPr>
      <w:r>
        <w:rPr/>
        <w:t xml:space="preserve">第一节 企业ipo上市相关概述 </w:t>
      </w:r>
    </w:p>
    <w:p>
      <w:pPr>
        <w:spacing w:after="150"/>
      </w:pPr>
      <w:r>
        <w:rPr/>
        <w:t xml:space="preserve">一、企业ipo定义 </w:t>
      </w:r>
    </w:p>
    <w:p>
      <w:pPr>
        <w:spacing w:after="150"/>
      </w:pPr>
      <w:r>
        <w:rPr/>
        <w:t xml:space="preserve">二、企业ipo估值模型 </w:t>
      </w:r>
    </w:p>
    <w:p>
      <w:pPr>
        <w:spacing w:after="150"/>
      </w:pPr>
      <w:r>
        <w:rPr/>
        <w:t xml:space="preserve">三、企业ipo审核流程 </w:t>
      </w:r>
    </w:p>
    <w:p>
      <w:pPr>
        <w:spacing w:after="150"/>
      </w:pPr>
      <w:r>
        <w:rPr/>
        <w:t xml:space="preserve">四、企业ipo询价机制 </w:t>
      </w:r>
    </w:p>
    <w:p>
      <w:pPr>
        <w:spacing w:after="150"/>
      </w:pPr>
      <w:r>
        <w:rPr/>
        <w:t xml:space="preserve">五、企业ipo优劣因素 </w:t>
      </w:r>
    </w:p>
    <w:p>
      <w:pPr>
        <w:spacing w:after="150"/>
      </w:pPr>
      <w:r>
        <w:rPr/>
        <w:t xml:space="preserve">六、企业ipo相关建议 </w:t>
      </w:r>
    </w:p>
    <w:p>
      <w:pPr>
        <w:spacing w:after="150"/>
      </w:pPr>
      <w:r>
        <w:rPr/>
        <w:t xml:space="preserve">第二节 国内上市主要条件 </w:t>
      </w:r>
    </w:p>
    <w:p>
      <w:pPr>
        <w:spacing w:after="150"/>
      </w:pPr>
      <w:r>
        <w:rPr/>
        <w:t xml:space="preserve">一、国内主板首次公开发行上市的主要条件 </w:t>
      </w:r>
    </w:p>
    <w:p>
      <w:pPr>
        <w:spacing w:after="150"/>
      </w:pPr>
      <w:r>
        <w:rPr/>
        <w:t xml:space="preserve">二、中小板概况与上市的基本条件 </w:t>
      </w:r>
    </w:p>
    <w:p>
      <w:pPr>
        <w:spacing w:after="150"/>
      </w:pPr>
      <w:r>
        <w:rPr/>
        <w:t xml:space="preserve">三、创业板概况与上市的基本条件 </w:t>
      </w:r>
    </w:p>
    <w:p>
      <w:pPr>
        <w:spacing w:after="150"/>
      </w:pPr>
      <w:r>
        <w:rPr/>
        <w:t xml:space="preserve">四、企业ipo上市的准备工作 </w:t>
      </w:r>
    </w:p>
    <w:p>
      <w:pPr>
        <w:spacing w:after="150"/>
      </w:pPr>
      <w:r>
        <w:rPr/>
        <w:t xml:space="preserve">五、企业上市的财务问题分析 </w:t>
      </w:r>
    </w:p>
    <w:p>
      <w:pPr>
        <w:spacing w:after="150"/>
      </w:pPr>
      <w:r>
        <w:rPr>
          <w:b w:val="1"/>
          <w:bCs w:val="1"/>
        </w:rPr>
        <w:t xml:space="preserve">第二章 中国企业ipo上市政策环境分析 </w:t>
      </w:r>
    </w:p>
    <w:p>
      <w:pPr>
        <w:spacing w:after="150"/>
      </w:pPr>
      <w:r>
        <w:rPr/>
        <w:t xml:space="preserve">第一节 主要政策概况 </w:t>
      </w:r>
    </w:p>
    <w:p>
      <w:pPr>
        <w:spacing w:after="150"/>
      </w:pPr>
      <w:r>
        <w:rPr/>
        <w:t xml:space="preserve">一、首次公开发行股票并上市管理办法 </w:t>
      </w:r>
    </w:p>
    <w:p>
      <w:pPr>
        <w:spacing w:after="150"/>
      </w:pPr>
      <w:r>
        <w:rPr/>
        <w:t xml:space="preserve">二、首次公开发行股票并在创业板上市管理暂行办法 </w:t>
      </w:r>
    </w:p>
    <w:p>
      <w:pPr>
        <w:spacing w:after="150"/>
      </w:pPr>
      <w:r>
        <w:rPr/>
        <w:t xml:space="preserve">三、上市公司证券发行管理办法 </w:t>
      </w:r>
    </w:p>
    <w:p>
      <w:pPr>
        <w:spacing w:after="150"/>
      </w:pPr>
      <w:r>
        <w:rPr/>
        <w:t xml:space="preserve">四、公司债券发行试点办法 </w:t>
      </w:r>
    </w:p>
    <w:p>
      <w:pPr>
        <w:spacing w:after="150"/>
      </w:pPr>
      <w:r>
        <w:rPr/>
        <w:t xml:space="preserve">第二节 政策形势分析 </w:t>
      </w:r>
    </w:p>
    <w:p>
      <w:pPr>
        <w:spacing w:after="150"/>
      </w:pPr>
      <w:r>
        <w:rPr/>
        <w:t xml:space="preserve">一、证监会发布新股发行体制改革意见 </w:t>
      </w:r>
    </w:p>
    <w:p>
      <w:pPr>
        <w:spacing w:after="150"/>
      </w:pPr>
      <w:r>
        <w:rPr/>
        <w:t xml:space="preserve">二、“ipo定价新政”解读 </w:t>
      </w:r>
    </w:p>
    <w:p>
      <w:pPr>
        <w:spacing w:after="150"/>
      </w:pPr>
      <w:r>
        <w:rPr/>
        <w:t xml:space="preserve">三、ipo财务审核工作思路 </w:t>
      </w:r>
    </w:p>
    <w:p>
      <w:pPr>
        <w:spacing w:after="150"/>
      </w:pPr>
      <w:r>
        <w:rPr/>
        <w:t xml:space="preserve">四、ipo企业迎预披露新政措施 </w:t>
      </w:r>
    </w:p>
    <w:p>
      <w:pPr>
        <w:spacing w:after="150"/>
      </w:pPr>
      <w:r>
        <w:rPr>
          <w:b w:val="1"/>
          <w:bCs w:val="1"/>
        </w:rPr>
        <w:t xml:space="preserve">第三章 中国企业ipo市场运行分析 </w:t>
      </w:r>
    </w:p>
    <w:p>
      <w:pPr>
        <w:spacing w:after="150"/>
      </w:pPr>
      <w:r>
        <w:rPr/>
        <w:t xml:space="preserve">第一节 2019-2023年中国ipo市场分析 </w:t>
      </w:r>
    </w:p>
    <w:p>
      <w:pPr>
        <w:spacing w:after="150"/>
      </w:pPr>
      <w:r>
        <w:rPr/>
        <w:t xml:space="preserve">一、2019-2023年中国企业ipo规模统计 </w:t>
      </w:r>
    </w:p>
    <w:p>
      <w:pPr>
        <w:spacing w:after="150"/>
      </w:pPr>
      <w:r>
        <w:rPr/>
        <w:t xml:space="preserve">二、2019-2023年中国企业ipo融资规模排名 </w:t>
      </w:r>
    </w:p>
    <w:p>
      <w:pPr>
        <w:spacing w:after="150"/>
      </w:pPr>
      <w:r>
        <w:rPr/>
        <w:t xml:space="preserve">三、2019-2023年中国企业ipo板块分布 </w:t>
      </w:r>
    </w:p>
    <w:p>
      <w:pPr>
        <w:spacing w:after="150"/>
      </w:pPr>
      <w:r>
        <w:rPr/>
        <w:t xml:space="preserve">四、2019-2023年中国企业ipo行业分布 </w:t>
      </w:r>
    </w:p>
    <w:p>
      <w:pPr>
        <w:spacing w:after="150"/>
      </w:pPr>
      <w:r>
        <w:rPr/>
        <w:t xml:space="preserve">第二节 2019-2023年中国ipo市场分析 </w:t>
      </w:r>
    </w:p>
    <w:p>
      <w:pPr>
        <w:spacing w:after="150"/>
      </w:pPr>
      <w:r>
        <w:rPr/>
        <w:t xml:space="preserve">一、2019-2023年中国企业ipo规模统计 </w:t>
      </w:r>
    </w:p>
    <w:p>
      <w:pPr>
        <w:spacing w:after="150"/>
      </w:pPr>
      <w:r>
        <w:rPr/>
        <w:t xml:space="preserve">二、2019-2023年中国企业ipo融资规模排名 </w:t>
      </w:r>
    </w:p>
    <w:p>
      <w:pPr>
        <w:spacing w:after="150"/>
      </w:pPr>
      <w:r>
        <w:rPr/>
        <w:t xml:space="preserve">三、2019-2023年中国企业ipo板块分布 </w:t>
      </w:r>
    </w:p>
    <w:p>
      <w:pPr>
        <w:spacing w:after="150"/>
      </w:pPr>
      <w:r>
        <w:rPr/>
        <w:t xml:space="preserve">四、2019-2023年中国企业ipo行业分布 </w:t>
      </w:r>
    </w:p>
    <w:p>
      <w:pPr>
        <w:spacing w:after="150"/>
      </w:pPr>
      <w:r>
        <w:rPr/>
        <w:t xml:space="preserve">第三节 2023年中国ipo市场分析 </w:t>
      </w:r>
    </w:p>
    <w:p>
      <w:pPr>
        <w:spacing w:after="150"/>
      </w:pPr>
      <w:r>
        <w:rPr/>
        <w:t xml:space="preserve">一、2023年中国企业ipo规模统计 </w:t>
      </w:r>
    </w:p>
    <w:p>
      <w:pPr>
        <w:spacing w:after="150"/>
      </w:pPr>
      <w:r>
        <w:rPr/>
        <w:t xml:space="preserve">二、2023年中国企业ipo融资规模排名 </w:t>
      </w:r>
    </w:p>
    <w:p>
      <w:pPr>
        <w:spacing w:after="150"/>
      </w:pPr>
      <w:r>
        <w:rPr/>
        <w:t xml:space="preserve">三、2023年中国企业ipo板块分布 </w:t>
      </w:r>
    </w:p>
    <w:p>
      <w:pPr>
        <w:spacing w:after="150"/>
      </w:pPr>
      <w:r>
        <w:rPr/>
        <w:t xml:space="preserve">四、2023年中国企业ipo行业分布 </w:t>
      </w:r>
    </w:p>
    <w:p>
      <w:pPr>
        <w:spacing w:after="150"/>
      </w:pPr>
      <w:r>
        <w:rPr>
          <w:b w:val="1"/>
          <w:bCs w:val="1"/>
        </w:rPr>
        <w:t xml:space="preserve">第四章 中国ipo市场发展情况 </w:t>
      </w:r>
    </w:p>
    <w:p>
      <w:pPr>
        <w:spacing w:after="150"/>
      </w:pPr>
      <w:r>
        <w:rPr/>
        <w:t xml:space="preserve">第一节 2019-2023年中国ipo市场分析 </w:t>
      </w:r>
    </w:p>
    <w:p>
      <w:pPr>
        <w:spacing w:after="150"/>
      </w:pPr>
      <w:r>
        <w:rPr/>
        <w:t xml:space="preserve">第二节 2019-2023年中国ipo市场分析 </w:t>
      </w:r>
    </w:p>
    <w:p>
      <w:pPr>
        <w:spacing w:after="150"/>
      </w:pPr>
      <w:r>
        <w:rPr/>
        <w:t xml:space="preserve">第三节 2023年中国ipo市场分析 </w:t>
      </w:r>
    </w:p>
    <w:p>
      <w:pPr>
        <w:spacing w:after="150"/>
      </w:pPr>
      <w:r>
        <w:rPr>
          <w:b w:val="1"/>
          <w:bCs w:val="1"/>
        </w:rPr>
        <w:t xml:space="preserve">第五章 中国ipo市场监测分析 </w:t>
      </w:r>
    </w:p>
    <w:p>
      <w:pPr>
        <w:spacing w:after="150"/>
      </w:pPr>
      <w:r>
        <w:rPr/>
        <w:t xml:space="preserve">第一节 2019-2023年中国ipo上市运行统计 </w:t>
      </w:r>
    </w:p>
    <w:p>
      <w:pPr>
        <w:spacing w:after="150"/>
      </w:pPr>
      <w:r>
        <w:rPr/>
        <w:t xml:space="preserve">一、2019-2023年中国企业ipo统计 </w:t>
      </w:r>
    </w:p>
    <w:p>
      <w:pPr>
        <w:spacing w:after="150"/>
      </w:pPr>
      <w:r>
        <w:rPr/>
        <w:t xml:space="preserve">二、2019-2023年中国企业ipo统计 </w:t>
      </w:r>
    </w:p>
    <w:p>
      <w:pPr>
        <w:spacing w:after="150"/>
      </w:pPr>
      <w:r>
        <w:rPr/>
        <w:t xml:space="preserve">三、2019-2023年中国企业ipo统计 </w:t>
      </w:r>
    </w:p>
    <w:p>
      <w:pPr>
        <w:spacing w:after="150"/>
      </w:pPr>
      <w:r>
        <w:rPr/>
        <w:t xml:space="preserve">四、2019-2023年中国企业ipo统计 </w:t>
      </w:r>
    </w:p>
    <w:p>
      <w:pPr>
        <w:spacing w:after="150"/>
      </w:pPr>
      <w:r>
        <w:rPr/>
        <w:t xml:space="preserve">第二节 2019-2023年中国ipo上市运行统计 </w:t>
      </w:r>
    </w:p>
    <w:p>
      <w:pPr>
        <w:spacing w:after="150"/>
      </w:pPr>
      <w:r>
        <w:rPr/>
        <w:t xml:space="preserve">一、2019-2023年中国企业ipo统计 </w:t>
      </w:r>
    </w:p>
    <w:p>
      <w:pPr>
        <w:spacing w:after="150"/>
      </w:pPr>
      <w:r>
        <w:rPr/>
        <w:t xml:space="preserve">二、2019-2023年中国企业ipo统计 </w:t>
      </w:r>
    </w:p>
    <w:p>
      <w:pPr>
        <w:spacing w:after="150"/>
      </w:pPr>
      <w:r>
        <w:rPr/>
        <w:t xml:space="preserve">三、2019-2023年中国企业ipo统计 </w:t>
      </w:r>
    </w:p>
    <w:p>
      <w:pPr>
        <w:spacing w:after="150"/>
      </w:pPr>
      <w:r>
        <w:rPr/>
        <w:t xml:space="preserve">四、2019-2023年中国企业ipo统计 </w:t>
      </w:r>
    </w:p>
    <w:p>
      <w:pPr>
        <w:spacing w:after="150"/>
      </w:pPr>
      <w:r>
        <w:rPr/>
        <w:t xml:space="preserve">第三节 2023年中国ipo上市运行统计 </w:t>
      </w:r>
    </w:p>
    <w:p>
      <w:pPr>
        <w:spacing w:after="150"/>
      </w:pPr>
      <w:r>
        <w:rPr/>
        <w:t xml:space="preserve">一、2023年中国企业ipo统计 </w:t>
      </w:r>
    </w:p>
    <w:p>
      <w:pPr>
        <w:spacing w:after="150"/>
      </w:pPr>
      <w:r>
        <w:rPr/>
        <w:t xml:space="preserve">二、2023年中国企业ipo统计 </w:t>
      </w:r>
    </w:p>
    <w:p>
      <w:pPr>
        <w:spacing w:after="150"/>
      </w:pPr>
      <w:r>
        <w:rPr/>
        <w:t xml:space="preserve">三、2023年中国企业ipo统计 </w:t>
      </w:r>
    </w:p>
    <w:p>
      <w:pPr>
        <w:spacing w:after="150"/>
      </w:pPr>
      <w:r>
        <w:rPr/>
        <w:t xml:space="preserve">四、2023年中国企业ipo统计 </w:t>
      </w:r>
    </w:p>
    <w:p>
      <w:pPr>
        <w:spacing w:after="150"/>
      </w:pPr>
      <w:r>
        <w:rPr>
          <w:b w:val="1"/>
          <w:bCs w:val="1"/>
        </w:rPr>
        <w:t xml:space="preserve">第六章 中国vc/pe市场分析 </w:t>
      </w:r>
    </w:p>
    <w:p>
      <w:pPr>
        <w:spacing w:after="150"/>
      </w:pPr>
      <w:r>
        <w:rPr/>
        <w:t xml:space="preserve">第一节 2019-2023年中国vc/pe市场分析 </w:t>
      </w:r>
    </w:p>
    <w:p>
      <w:pPr>
        <w:spacing w:after="150"/>
      </w:pPr>
      <w:r>
        <w:rPr/>
        <w:t xml:space="preserve">第二节 2019-2023年中国vc/pe市场分析 </w:t>
      </w:r>
    </w:p>
    <w:p>
      <w:pPr>
        <w:spacing w:after="150"/>
      </w:pPr>
      <w:r>
        <w:rPr/>
        <w:t xml:space="preserve">第三节 2023年中国vc/pe市场分析 </w:t>
      </w:r>
    </w:p>
    <w:p>
      <w:pPr>
        <w:spacing w:after="150"/>
      </w:pPr>
      <w:r>
        <w:rPr>
          <w:b w:val="1"/>
          <w:bCs w:val="1"/>
        </w:rPr>
        <w:t xml:space="preserve">第七章 中国vc/pe市场监测分析 </w:t>
      </w:r>
    </w:p>
    <w:p>
      <w:pPr>
        <w:spacing w:after="150"/>
      </w:pPr>
      <w:r>
        <w:rPr/>
        <w:t xml:space="preserve">第一节 2019-2023年vc/pe市场运行现状 </w:t>
      </w:r>
    </w:p>
    <w:p>
      <w:pPr>
        <w:spacing w:after="150"/>
      </w:pPr>
      <w:r>
        <w:rPr/>
        <w:t xml:space="preserve">一、2019-2023年vc/pe市场统计 </w:t>
      </w:r>
    </w:p>
    <w:p>
      <w:pPr>
        <w:spacing w:after="150"/>
      </w:pPr>
      <w:r>
        <w:rPr/>
        <w:t xml:space="preserve">二、2019-2023年vc/pe市场统计 </w:t>
      </w:r>
    </w:p>
    <w:p>
      <w:pPr>
        <w:spacing w:after="150"/>
      </w:pPr>
      <w:r>
        <w:rPr/>
        <w:t xml:space="preserve">三、2019-2023年vc/pe市场统计 </w:t>
      </w:r>
    </w:p>
    <w:p>
      <w:pPr>
        <w:spacing w:after="150"/>
      </w:pPr>
      <w:r>
        <w:rPr/>
        <w:t xml:space="preserve">四、2019-2023年vc/pe市场统计 </w:t>
      </w:r>
    </w:p>
    <w:p>
      <w:pPr>
        <w:spacing w:after="150"/>
      </w:pPr>
      <w:r>
        <w:rPr/>
        <w:t xml:space="preserve">第二节 2019-2023年vc/pe市场运行现状 </w:t>
      </w:r>
    </w:p>
    <w:p>
      <w:pPr>
        <w:spacing w:after="150"/>
      </w:pPr>
      <w:r>
        <w:rPr/>
        <w:t xml:space="preserve">一、2019-2023年vc/pe市场统计 </w:t>
      </w:r>
    </w:p>
    <w:p>
      <w:pPr>
        <w:spacing w:after="150"/>
      </w:pPr>
      <w:r>
        <w:rPr/>
        <w:t xml:space="preserve">二、2019-2023年vc/pe市场统计 </w:t>
      </w:r>
    </w:p>
    <w:p>
      <w:pPr>
        <w:spacing w:after="150"/>
      </w:pPr>
      <w:r>
        <w:rPr/>
        <w:t xml:space="preserve">三、2019-2023年vc/pe市场统计 </w:t>
      </w:r>
    </w:p>
    <w:p>
      <w:pPr>
        <w:spacing w:after="150"/>
      </w:pPr>
      <w:r>
        <w:rPr/>
        <w:t xml:space="preserve">四、2019-2023年vc/pe市场统计 </w:t>
      </w:r>
    </w:p>
    <w:p>
      <w:pPr>
        <w:spacing w:after="150"/>
      </w:pPr>
      <w:r>
        <w:rPr/>
        <w:t xml:space="preserve">第三节 2023年vc/pe市场运行现状 </w:t>
      </w:r>
    </w:p>
    <w:p>
      <w:pPr>
        <w:spacing w:after="150"/>
      </w:pPr>
      <w:r>
        <w:rPr/>
        <w:t xml:space="preserve">一、2023年vc/pe市场统计 </w:t>
      </w:r>
    </w:p>
    <w:p>
      <w:pPr>
        <w:spacing w:after="150"/>
      </w:pPr>
      <w:r>
        <w:rPr/>
        <w:t xml:space="preserve">二、2023年vc/pe市场统计 </w:t>
      </w:r>
    </w:p>
    <w:p>
      <w:pPr>
        <w:spacing w:after="150"/>
      </w:pPr>
      <w:r>
        <w:rPr/>
        <w:t xml:space="preserve">三、2023年vc/pe市场统计 </w:t>
      </w:r>
    </w:p>
    <w:p>
      <w:pPr>
        <w:spacing w:after="150"/>
      </w:pPr>
      <w:r>
        <w:rPr/>
        <w:t xml:space="preserve">四、2023年vc/pe市场统计 </w:t>
      </w:r>
    </w:p>
    <w:p>
      <w:pPr>
        <w:spacing w:after="150"/>
      </w:pPr>
      <w:r>
        <w:rPr>
          <w:b w:val="1"/>
          <w:bCs w:val="1"/>
        </w:rPr>
        <w:t xml:space="preserve">第八章 中国ipo市场发展预测 </w:t>
      </w:r>
    </w:p>
    <w:p>
      <w:pPr>
        <w:spacing w:after="150"/>
      </w:pPr>
      <w:r>
        <w:rPr/>
        <w:t xml:space="preserve">第一节 2024年ipo市场发展前景 </w:t>
      </w:r>
    </w:p>
    <w:p>
      <w:pPr>
        <w:spacing w:after="150"/>
      </w:pPr>
      <w:r>
        <w:rPr/>
        <w:t xml:space="preserve">一、2024年ipo市场发展潜力预测 </w:t>
      </w:r>
    </w:p>
    <w:p>
      <w:pPr>
        <w:spacing w:after="150"/>
      </w:pPr>
      <w:r>
        <w:rPr/>
        <w:t xml:space="preserve">二、2024年ipo市场融资潜力预测 </w:t>
      </w:r>
    </w:p>
    <w:p>
      <w:pPr>
        <w:spacing w:after="150"/>
      </w:pPr>
      <w:r>
        <w:rPr/>
        <w:t xml:space="preserve">三、2024年ipo市场发展前景预测 </w:t>
      </w:r>
    </w:p>
    <w:p>
      <w:pPr>
        <w:spacing w:after="150"/>
      </w:pPr>
      <w:r>
        <w:rPr/>
        <w:t xml:space="preserve">第二节 2024年ipo市场发展趋势 </w:t>
      </w:r>
    </w:p>
    <w:p>
      <w:pPr>
        <w:spacing w:after="150"/>
      </w:pPr>
      <w:r>
        <w:rPr/>
        <w:t xml:space="preserve">一、2024年境外市场趋势 </w:t>
      </w:r>
    </w:p>
    <w:p>
      <w:pPr>
        <w:spacing w:after="150"/>
      </w:pPr>
      <w:r>
        <w:rPr/>
        <w:t xml:space="preserve">二、2024年香港ipo市场发展趋势 </w:t>
      </w:r>
    </w:p>
    <w:p>
      <w:pPr>
        <w:spacing w:after="150"/>
      </w:pPr>
      <w:r>
        <w:rPr/>
        <w:t xml:space="preserve">三、2024年创业板ipo市场发展趋势 </w:t>
      </w:r>
    </w:p>
    <w:p>
      <w:pPr>
        <w:spacing w:after="150"/>
      </w:pPr>
      <w:r>
        <w:rPr/>
        <w:t xml:space="preserve">第三节 2024年ipo市场发展预测 </w:t>
      </w:r>
    </w:p>
    <w:p>
      <w:pPr>
        <w:spacing w:after="150"/>
      </w:pPr>
      <w:r>
        <w:rPr/>
        <w:t xml:space="preserve">一、2024年ipo市盈率预测 </w:t>
      </w:r>
    </w:p>
    <w:p>
      <w:pPr>
        <w:spacing w:after="150"/>
      </w:pPr>
      <w:r>
        <w:rPr/>
        <w:t xml:space="preserve">二、2024年ipo重点行业发展预测 </w:t>
      </w:r>
    </w:p>
    <w:p>
      <w:pPr>
        <w:spacing w:after="150"/>
      </w:pPr>
      <w:r>
        <w:rPr/>
        <w:t xml:space="preserve">三、2024年ipo机遇与挑战 </w:t>
      </w:r>
    </w:p>
    <w:p>
      <w:pPr>
        <w:spacing w:after="150"/>
      </w:pPr>
      <w:r>
        <w:rPr>
          <w:b w:val="1"/>
          <w:bCs w:val="1"/>
        </w:rPr>
        <w:t xml:space="preserve">第九章 企业并购整合概述 </w:t>
      </w:r>
    </w:p>
    <w:p>
      <w:pPr>
        <w:spacing w:after="150"/>
      </w:pPr>
      <w:r>
        <w:rPr/>
        <w:t xml:space="preserve">第一节 企业并购整合相关概述 </w:t>
      </w:r>
    </w:p>
    <w:p>
      <w:pPr>
        <w:spacing w:after="150"/>
      </w:pPr>
      <w:r>
        <w:rPr/>
        <w:t xml:space="preserve">一、企业并购定义 </w:t>
      </w:r>
    </w:p>
    <w:p>
      <w:pPr>
        <w:spacing w:after="150"/>
      </w:pPr>
      <w:r>
        <w:rPr/>
        <w:t xml:space="preserve">二、企业并购理论 </w:t>
      </w:r>
    </w:p>
    <w:p>
      <w:pPr>
        <w:spacing w:after="150"/>
      </w:pPr>
      <w:r>
        <w:rPr/>
        <w:t xml:space="preserve">三、企业并购的形式 </w:t>
      </w:r>
    </w:p>
    <w:p>
      <w:pPr>
        <w:spacing w:after="150"/>
      </w:pPr>
      <w:r>
        <w:rPr/>
        <w:t xml:space="preserve">四、企业并购的历史发展 </w:t>
      </w:r>
    </w:p>
    <w:p>
      <w:pPr>
        <w:spacing w:after="150"/>
      </w:pPr>
      <w:r>
        <w:rPr/>
        <w:t xml:space="preserve">第二节 企业并购的动因分析 </w:t>
      </w:r>
    </w:p>
    <w:p>
      <w:pPr>
        <w:spacing w:after="150"/>
      </w:pPr>
      <w:r>
        <w:rPr/>
        <w:t xml:space="preserve">一、并购的动因基本面分析 </w:t>
      </w:r>
    </w:p>
    <w:p>
      <w:pPr>
        <w:spacing w:after="150"/>
      </w:pPr>
      <w:r>
        <w:rPr/>
        <w:t xml:space="preserve">二、企业并购的效应动因 </w:t>
      </w:r>
    </w:p>
    <w:p>
      <w:pPr>
        <w:spacing w:after="150"/>
      </w:pPr>
      <w:r>
        <w:rPr/>
        <w:t xml:space="preserve">三、企业并购的一般动因 </w:t>
      </w:r>
    </w:p>
    <w:p>
      <w:pPr>
        <w:spacing w:after="150"/>
      </w:pPr>
      <w:r>
        <w:rPr/>
        <w:t xml:space="preserve">四、企业并购的财务动因 </w:t>
      </w:r>
    </w:p>
    <w:p>
      <w:pPr>
        <w:spacing w:after="150"/>
      </w:pPr>
      <w:r>
        <w:rPr/>
        <w:t xml:space="preserve">第三节 企业并购的风险分析 </w:t>
      </w:r>
    </w:p>
    <w:p>
      <w:pPr>
        <w:spacing w:after="150"/>
      </w:pPr>
      <w:r>
        <w:rPr/>
        <w:t xml:space="preserve">一、融资风险 </w:t>
      </w:r>
    </w:p>
    <w:p>
      <w:pPr>
        <w:spacing w:after="150"/>
      </w:pPr>
      <w:r>
        <w:rPr/>
        <w:t xml:space="preserve">二、资产不实风险 </w:t>
      </w:r>
    </w:p>
    <w:p>
      <w:pPr>
        <w:spacing w:after="150"/>
      </w:pPr>
      <w:r>
        <w:rPr/>
        <w:t xml:space="preserve">三、反收购风险 </w:t>
      </w:r>
    </w:p>
    <w:p>
      <w:pPr>
        <w:spacing w:after="150"/>
      </w:pPr>
      <w:r>
        <w:rPr/>
        <w:t xml:space="preserve">四、营运风险 </w:t>
      </w:r>
    </w:p>
    <w:p>
      <w:pPr>
        <w:spacing w:after="150"/>
      </w:pPr>
      <w:r>
        <w:rPr/>
        <w:t xml:space="preserve">五、税务风险 </w:t>
      </w:r>
    </w:p>
    <w:p>
      <w:pPr>
        <w:spacing w:after="150"/>
      </w:pPr>
      <w:r>
        <w:rPr/>
        <w:t xml:space="preserve">六、降低企业并购风险的策略 </w:t>
      </w:r>
    </w:p>
    <w:p>
      <w:pPr>
        <w:spacing w:after="150"/>
      </w:pPr>
      <w:r>
        <w:rPr/>
        <w:t xml:space="preserve">第四节 企业并购的程序分析 </w:t>
      </w:r>
    </w:p>
    <w:p>
      <w:pPr>
        <w:spacing w:after="150"/>
      </w:pPr>
      <w:r>
        <w:rPr/>
        <w:t xml:space="preserve">一、企业并购的一般程序 </w:t>
      </w:r>
    </w:p>
    <w:p>
      <w:pPr>
        <w:spacing w:after="150"/>
      </w:pPr>
      <w:r>
        <w:rPr/>
        <w:t xml:space="preserve">二、一般企业的并购程序 </w:t>
      </w:r>
    </w:p>
    <w:p>
      <w:pPr>
        <w:spacing w:after="150"/>
      </w:pPr>
      <w:r>
        <w:rPr/>
        <w:t xml:space="preserve">三、企业并购操作步骤明细说明 </w:t>
      </w:r>
    </w:p>
    <w:p>
      <w:pPr>
        <w:spacing w:after="150"/>
      </w:pPr>
      <w:r>
        <w:rPr/>
        <w:t xml:space="preserve">第五节 企业并购的总结分析 </w:t>
      </w:r>
    </w:p>
    <w:p>
      <w:pPr>
        <w:spacing w:after="150"/>
      </w:pPr>
      <w:r>
        <w:rPr/>
        <w:t xml:space="preserve">一、企业并购的实质 </w:t>
      </w:r>
    </w:p>
    <w:p>
      <w:pPr>
        <w:spacing w:after="150"/>
      </w:pPr>
      <w:r>
        <w:rPr/>
        <w:t xml:space="preserve">二、企业并购的误区 </w:t>
      </w:r>
    </w:p>
    <w:p>
      <w:pPr>
        <w:spacing w:after="150"/>
      </w:pPr>
      <w:r>
        <w:rPr/>
        <w:t xml:space="preserve">三、企业并购整合的注意问题 </w:t>
      </w:r>
    </w:p>
    <w:p>
      <w:pPr>
        <w:spacing w:after="150"/>
      </w:pPr>
      <w:r>
        <w:rPr/>
        <w:t xml:space="preserve">四、企业并购评价及其应用 </w:t>
      </w:r>
    </w:p>
    <w:p>
      <w:pPr>
        <w:spacing w:after="150"/>
      </w:pPr>
      <w:r>
        <w:rPr>
          <w:b w:val="1"/>
          <w:bCs w:val="1"/>
        </w:rPr>
        <w:t xml:space="preserve">第十章 中国并购市场分析 </w:t>
      </w:r>
    </w:p>
    <w:p>
      <w:pPr>
        <w:spacing w:after="150"/>
      </w:pPr>
      <w:r>
        <w:rPr/>
        <w:t xml:space="preserve">第一节 2019-2023年中国并购市场综述 </w:t>
      </w:r>
    </w:p>
    <w:p>
      <w:pPr>
        <w:spacing w:after="150"/>
      </w:pPr>
      <w:r>
        <w:rPr/>
        <w:t xml:space="preserve">第二节 2019-2023年中国并购市场综述 </w:t>
      </w:r>
    </w:p>
    <w:p>
      <w:pPr>
        <w:spacing w:after="150"/>
      </w:pPr>
      <w:r>
        <w:rPr/>
        <w:t xml:space="preserve">第三节 2023年中国并购市场综述 </w:t>
      </w:r>
    </w:p>
    <w:p>
      <w:pPr>
        <w:spacing w:after="150"/>
      </w:pPr>
      <w:r>
        <w:rPr>
          <w:b w:val="1"/>
          <w:bCs w:val="1"/>
        </w:rPr>
        <w:t xml:space="preserve">第十一章 中国海外并购市场分析 </w:t>
      </w:r>
    </w:p>
    <w:p>
      <w:pPr>
        <w:spacing w:after="150"/>
      </w:pPr>
      <w:r>
        <w:rPr/>
        <w:t xml:space="preserve">第一节 2019-2023年中国企业海外并购市场分析 </w:t>
      </w:r>
    </w:p>
    <w:p>
      <w:pPr>
        <w:spacing w:after="150"/>
      </w:pPr>
      <w:r>
        <w:rPr/>
        <w:t xml:space="preserve">第二节 2019-2023年中国企业海外并购市场分析 </w:t>
      </w:r>
    </w:p>
    <w:p>
      <w:pPr>
        <w:spacing w:after="150"/>
      </w:pPr>
      <w:r>
        <w:rPr/>
        <w:t xml:space="preserve">第三节 2023年中国企业海外并购市场分析 </w:t>
      </w:r>
    </w:p>
    <w:p>
      <w:pPr>
        <w:spacing w:after="150"/>
      </w:pPr>
      <w:r>
        <w:rPr/>
        <w:t xml:space="preserve">第四节 海外并购风险分析 </w:t>
      </w:r>
    </w:p>
    <w:p>
      <w:pPr>
        <w:spacing w:after="150"/>
      </w:pPr>
      <w:r>
        <w:rPr/>
        <w:t xml:space="preserve">一、中国企业海外并购基本风险分析 </w:t>
      </w:r>
    </w:p>
    <w:p>
      <w:pPr>
        <w:spacing w:after="150"/>
      </w:pPr>
      <w:r>
        <w:rPr/>
        <w:t xml:space="preserve">二、中国企业海外并购各环节风险分析 </w:t>
      </w:r>
    </w:p>
    <w:p>
      <w:pPr>
        <w:spacing w:after="150"/>
      </w:pPr>
      <w:r>
        <w:rPr/>
        <w:t xml:space="preserve">三、中国企业海外并购风险防范分析 </w:t>
      </w:r>
    </w:p>
    <w:p>
      <w:pPr>
        <w:spacing w:after="150"/>
      </w:pPr>
      <w:r>
        <w:rPr/>
        <w:t xml:space="preserve">第五节 中国关于外资并购的政策法规分析 </w:t>
      </w:r>
    </w:p>
    <w:p>
      <w:pPr>
        <w:spacing w:after="150"/>
      </w:pPr>
      <w:r>
        <w:rPr/>
        <w:t xml:space="preserve">一、概述 </w:t>
      </w:r>
    </w:p>
    <w:p>
      <w:pPr>
        <w:spacing w:after="150"/>
      </w:pPr>
      <w:r>
        <w:rPr/>
        <w:t xml:space="preserve">二、中国关于外资并购的政策法规发展轨迹综述 </w:t>
      </w:r>
    </w:p>
    <w:p>
      <w:pPr>
        <w:spacing w:after="150"/>
      </w:pPr>
      <w:r>
        <w:rPr/>
        <w:t xml:space="preserve">三、对中国关于外资并购的政策、法规的建议 </w:t>
      </w:r>
    </w:p>
    <w:p>
      <w:pPr>
        <w:spacing w:after="150"/>
      </w:pPr>
      <w:r>
        <w:rPr/>
        <w:t xml:space="preserve">第六节 中国企业海外并购相关政策分析 </w:t>
      </w:r>
    </w:p>
    <w:p>
      <w:pPr>
        <w:spacing w:after="150"/>
      </w:pPr>
      <w:r>
        <w:rPr/>
        <w:t xml:space="preserve">一、继续落实“走出去”战略 </w:t>
      </w:r>
    </w:p>
    <w:p>
      <w:pPr>
        <w:spacing w:after="150"/>
      </w:pPr>
      <w:r>
        <w:rPr/>
        <w:t xml:space="preserve">二、外汇管理政策 </w:t>
      </w:r>
    </w:p>
    <w:p>
      <w:pPr>
        <w:spacing w:after="150"/>
      </w:pPr>
      <w:r>
        <w:rPr/>
        <w:t xml:space="preserve">三、金融政策 </w:t>
      </w:r>
    </w:p>
    <w:p>
      <w:pPr>
        <w:spacing w:after="150"/>
      </w:pPr>
      <w:r>
        <w:rPr/>
        <w:t xml:space="preserve">四、国家安全政策 </w:t>
      </w:r>
    </w:p>
    <w:p>
      <w:pPr>
        <w:spacing w:after="150"/>
      </w:pPr>
      <w:r>
        <w:rPr/>
        <w:t xml:space="preserve">五、信息服务政策 </w:t>
      </w:r>
    </w:p>
    <w:p>
      <w:pPr>
        <w:spacing w:after="150"/>
      </w:pPr>
      <w:r>
        <w:rPr/>
        <w:t xml:space="preserve">六、法律保障制度 </w:t>
      </w:r>
    </w:p>
    <w:p>
      <w:pPr>
        <w:spacing w:after="150"/>
      </w:pPr>
      <w:r>
        <w:rPr/>
        <w:t xml:space="preserve">第七节 中国企业海外并购的对策建议 </w:t>
      </w:r>
    </w:p>
    <w:p>
      <w:pPr>
        <w:spacing w:after="150"/>
      </w:pPr>
      <w:r>
        <w:rPr/>
        <w:t xml:space="preserve">一、提高企业的竞争力 </w:t>
      </w:r>
    </w:p>
    <w:p>
      <w:pPr>
        <w:spacing w:after="150"/>
      </w:pPr>
      <w:r>
        <w:rPr/>
        <w:t xml:space="preserve">二、了解东道国的相关政策法律状况 </w:t>
      </w:r>
    </w:p>
    <w:p>
      <w:pPr>
        <w:spacing w:after="150"/>
      </w:pPr>
      <w:r>
        <w:rPr/>
        <w:t xml:space="preserve">三、提高战略意识和沟通技能 </w:t>
      </w:r>
    </w:p>
    <w:p>
      <w:pPr>
        <w:spacing w:after="150"/>
      </w:pPr>
      <w:r>
        <w:rPr/>
        <w:t xml:space="preserve">四、增强跨文化意识和跨国整合能力 </w:t>
      </w:r>
    </w:p>
    <w:p>
      <w:pPr>
        <w:spacing w:after="150"/>
      </w:pPr>
      <w:r>
        <w:rPr/>
        <w:t xml:space="preserve">五、重视海外并购后的劳工权益保障 </w:t>
      </w:r>
    </w:p>
    <w:p>
      <w:pPr>
        <w:spacing w:after="150"/>
      </w:pPr>
      <w:r>
        <w:rPr/>
        <w:t xml:space="preserve">六、加强国际化人才培训 </w:t>
      </w:r>
    </w:p>
    <w:p>
      <w:pPr>
        <w:spacing w:after="150"/>
      </w:pPr>
      <w:r>
        <w:rPr>
          <w:b w:val="1"/>
          <w:bCs w:val="1"/>
        </w:rPr>
        <w:t xml:space="preserve">第十二章 中国并购市场监测分析 </w:t>
      </w:r>
    </w:p>
    <w:p>
      <w:pPr>
        <w:spacing w:after="150"/>
      </w:pPr>
      <w:r>
        <w:rPr/>
        <w:t xml:space="preserve">第一节 2019-2023年并购市场运行分析 </w:t>
      </w:r>
    </w:p>
    <w:p>
      <w:pPr>
        <w:spacing w:after="150"/>
      </w:pPr>
      <w:r>
        <w:rPr/>
        <w:t xml:space="preserve">一、2019-2023年中国并购市场统计 </w:t>
      </w:r>
    </w:p>
    <w:p>
      <w:pPr>
        <w:spacing w:after="150"/>
      </w:pPr>
      <w:r>
        <w:rPr/>
        <w:t xml:space="preserve">二、2019-2023年中国并购市场统计 </w:t>
      </w:r>
    </w:p>
    <w:p>
      <w:pPr>
        <w:spacing w:after="150"/>
      </w:pPr>
      <w:r>
        <w:rPr/>
        <w:t xml:space="preserve">三、2019-2023年中国并购市场统计 </w:t>
      </w:r>
    </w:p>
    <w:p>
      <w:pPr>
        <w:spacing w:after="150"/>
      </w:pPr>
      <w:r>
        <w:rPr/>
        <w:t xml:space="preserve">四、2019-2023年中国并购市场统计 </w:t>
      </w:r>
    </w:p>
    <w:p>
      <w:pPr>
        <w:spacing w:after="150"/>
      </w:pPr>
      <w:r>
        <w:rPr/>
        <w:t xml:space="preserve">第二节 2019-2023年并购市场运行分析 </w:t>
      </w:r>
    </w:p>
    <w:p>
      <w:pPr>
        <w:spacing w:after="150"/>
      </w:pPr>
      <w:r>
        <w:rPr/>
        <w:t xml:space="preserve">一、2019-2023年中国并购市场统计 </w:t>
      </w:r>
    </w:p>
    <w:p>
      <w:pPr>
        <w:spacing w:after="150"/>
      </w:pPr>
      <w:r>
        <w:rPr/>
        <w:t xml:space="preserve">二、2019-2023年中国并购市场统计 </w:t>
      </w:r>
    </w:p>
    <w:p>
      <w:pPr>
        <w:spacing w:after="150"/>
      </w:pPr>
      <w:r>
        <w:rPr/>
        <w:t xml:space="preserve">三、2019-2023年中国并购市场统计 </w:t>
      </w:r>
    </w:p>
    <w:p>
      <w:pPr>
        <w:spacing w:after="150"/>
      </w:pPr>
      <w:r>
        <w:rPr/>
        <w:t xml:space="preserve">四、2019-2023年中国并购市场统计 </w:t>
      </w:r>
    </w:p>
    <w:p>
      <w:pPr>
        <w:spacing w:after="150"/>
      </w:pPr>
      <w:r>
        <w:rPr/>
        <w:t xml:space="preserve">第三节 2023年并购市场运行分析 </w:t>
      </w:r>
    </w:p>
    <w:p>
      <w:pPr>
        <w:spacing w:after="150"/>
      </w:pPr>
      <w:r>
        <w:rPr/>
        <w:t xml:space="preserve">一、2023年中国并购市场统计 </w:t>
      </w:r>
    </w:p>
    <w:p>
      <w:pPr>
        <w:spacing w:after="150"/>
      </w:pPr>
      <w:r>
        <w:rPr/>
        <w:t xml:space="preserve">二、2023年中国并购市场统计 </w:t>
      </w:r>
    </w:p>
    <w:p>
      <w:pPr>
        <w:spacing w:after="150"/>
      </w:pPr>
      <w:r>
        <w:rPr/>
        <w:t xml:space="preserve">三、2023年中国并购市场统计 </w:t>
      </w:r>
    </w:p>
    <w:p>
      <w:pPr>
        <w:spacing w:after="150"/>
      </w:pPr>
      <w:r>
        <w:rPr/>
        <w:t xml:space="preserve">四、2023年中国并购市场统计 </w:t>
      </w:r>
    </w:p>
    <w:p>
      <w:pPr>
        <w:spacing w:after="150"/>
      </w:pPr>
      <w:r>
        <w:rPr>
          <w:b w:val="1"/>
          <w:bCs w:val="1"/>
        </w:rPr>
        <w:t xml:space="preserve">第十三章 中国并购市场竞争分析 </w:t>
      </w:r>
    </w:p>
    <w:p>
      <w:pPr>
        <w:spacing w:after="150"/>
      </w:pPr>
      <w:r>
        <w:rPr/>
        <w:t xml:space="preserve">第一节 2019-2023年外资并购市场竞争现状 </w:t>
      </w:r>
    </w:p>
    <w:p>
      <w:pPr>
        <w:spacing w:after="150"/>
      </w:pPr>
      <w:r>
        <w:rPr/>
        <w:t xml:space="preserve">第二节 2019-2023年外资并购市场竞争现状 </w:t>
      </w:r>
    </w:p>
    <w:p>
      <w:pPr>
        <w:spacing w:after="150"/>
      </w:pPr>
      <w:r>
        <w:rPr/>
        <w:t xml:space="preserve">第三节 2023年外资并购市场竞争现状 </w:t>
      </w:r>
    </w:p>
    <w:p>
      <w:pPr>
        <w:spacing w:after="150"/>
      </w:pPr>
      <w:r>
        <w:rPr>
          <w:b w:val="1"/>
          <w:bCs w:val="1"/>
        </w:rPr>
        <w:t xml:space="preserve">第十四章 新形势下并购财务操作及资产评估处理 </w:t>
      </w:r>
    </w:p>
    <w:p>
      <w:pPr>
        <w:spacing w:after="150"/>
      </w:pPr>
      <w:r>
        <w:rPr/>
        <w:t xml:space="preserve">第一节 目标企业价值评估的必要性以及存在的问题 </w:t>
      </w:r>
    </w:p>
    <w:p>
      <w:pPr>
        <w:spacing w:after="150"/>
      </w:pPr>
      <w:r>
        <w:rPr/>
        <w:t xml:space="preserve">一、目标企业价值评估的必要性 </w:t>
      </w:r>
    </w:p>
    <w:p>
      <w:pPr>
        <w:spacing w:after="150"/>
      </w:pPr>
      <w:r>
        <w:rPr/>
        <w:t xml:space="preserve">二、中国目标企业价值评估存在的问题 </w:t>
      </w:r>
    </w:p>
    <w:p>
      <w:pPr>
        <w:spacing w:after="150"/>
      </w:pPr>
      <w:r>
        <w:rPr/>
        <w:t xml:space="preserve">第二节 国内外企业并购中目标企业价值评估理论与方法述评 </w:t>
      </w:r>
    </w:p>
    <w:p>
      <w:pPr>
        <w:spacing w:after="150"/>
      </w:pPr>
      <w:r>
        <w:rPr/>
        <w:t xml:space="preserve">一、国外企业并购中目标企业价值评估理论与方法述评 </w:t>
      </w:r>
    </w:p>
    <w:p>
      <w:pPr>
        <w:spacing w:after="150"/>
      </w:pPr>
      <w:r>
        <w:rPr/>
        <w:t xml:space="preserve">二、国内企业并购中目标价值评估理论与方法研究述评 </w:t>
      </w:r>
    </w:p>
    <w:p>
      <w:pPr>
        <w:spacing w:after="150"/>
      </w:pPr>
      <w:r>
        <w:rPr/>
        <w:t xml:space="preserve">第三节 并购及其对目标企业价值的影响 </w:t>
      </w:r>
    </w:p>
    <w:p>
      <w:pPr>
        <w:spacing w:after="150"/>
      </w:pPr>
      <w:r>
        <w:rPr/>
        <w:t xml:space="preserve">一、企业并购及其效应的产生 </w:t>
      </w:r>
    </w:p>
    <w:p>
      <w:pPr>
        <w:spacing w:after="150"/>
      </w:pPr>
      <w:r>
        <w:rPr/>
        <w:t xml:space="preserve">二、协同效应及其对目标企业价值的影响 </w:t>
      </w:r>
    </w:p>
    <w:p>
      <w:pPr>
        <w:spacing w:after="150"/>
      </w:pPr>
      <w:r>
        <w:rPr/>
        <w:t xml:space="preserve">第四节 目标企业价值的识别 </w:t>
      </w:r>
    </w:p>
    <w:p>
      <w:pPr>
        <w:spacing w:after="150"/>
      </w:pPr>
      <w:r>
        <w:rPr/>
        <w:t xml:space="preserve">一、目标企业价值识别的内容和范围 </w:t>
      </w:r>
    </w:p>
    <w:p>
      <w:pPr>
        <w:spacing w:after="150"/>
      </w:pPr>
      <w:r>
        <w:rPr/>
        <w:t xml:space="preserve">二、目标企业价值识别的步骤 </w:t>
      </w:r>
    </w:p>
    <w:p>
      <w:pPr>
        <w:spacing w:after="150"/>
      </w:pPr>
      <w:r>
        <w:rPr/>
        <w:t xml:space="preserve">第五节 目标企业价值影响因素的分析 </w:t>
      </w:r>
    </w:p>
    <w:p>
      <w:pPr>
        <w:spacing w:after="150"/>
      </w:pPr>
      <w:r>
        <w:rPr/>
        <w:t xml:space="preserve">一、影响目标企业价值的外部因素 </w:t>
      </w:r>
    </w:p>
    <w:p>
      <w:pPr>
        <w:spacing w:after="150"/>
      </w:pPr>
      <w:r>
        <w:rPr/>
        <w:t xml:space="preserve">二、影响目标企业价值的内部诸因素 </w:t>
      </w:r>
    </w:p>
    <w:p>
      <w:pPr>
        <w:spacing w:after="150"/>
      </w:pPr>
      <w:r>
        <w:rPr/>
        <w:t xml:space="preserve">第六节 目标企业价值评估中成本法的运用 </w:t>
      </w:r>
    </w:p>
    <w:p>
      <w:pPr>
        <w:spacing w:after="150"/>
      </w:pPr>
      <w:r>
        <w:rPr/>
        <w:t xml:space="preserve">一、运用成本法对目标企业价值的评估 </w:t>
      </w:r>
    </w:p>
    <w:p>
      <w:pPr>
        <w:spacing w:after="150"/>
      </w:pPr>
      <w:r>
        <w:rPr/>
        <w:t xml:space="preserve">二、成本法评估并购中目标企业价值的优、缺点分析 </w:t>
      </w:r>
    </w:p>
    <w:p>
      <w:pPr>
        <w:spacing w:after="150"/>
      </w:pPr>
      <w:r>
        <w:rPr/>
        <w:t xml:space="preserve">第七节 目标企业价值评估中市场法的运用 </w:t>
      </w:r>
    </w:p>
    <w:p>
      <w:pPr>
        <w:spacing w:after="150"/>
      </w:pPr>
      <w:r>
        <w:rPr/>
        <w:t xml:space="preserve">一、市场法的两种具体方法 </w:t>
      </w:r>
    </w:p>
    <w:p>
      <w:pPr>
        <w:spacing w:after="150"/>
      </w:pPr>
      <w:r>
        <w:rPr/>
        <w:t xml:space="preserve">二、运用市场法对目标企业价值评估的局限性 </w:t>
      </w:r>
    </w:p>
    <w:p>
      <w:pPr>
        <w:spacing w:after="150"/>
      </w:pPr>
      <w:r>
        <w:rPr/>
        <w:t xml:space="preserve">第八节 目标企业价值评估中收益法的运用 </w:t>
      </w:r>
    </w:p>
    <w:p>
      <w:pPr>
        <w:spacing w:after="150"/>
      </w:pPr>
      <w:r>
        <w:rPr/>
        <w:t xml:space="preserve">一、运用收益法时参数的估算 </w:t>
      </w:r>
    </w:p>
    <w:p>
      <w:pPr>
        <w:spacing w:after="150"/>
      </w:pPr>
      <w:r>
        <w:rPr/>
        <w:t xml:space="preserve">二、运用收益法对目标企业价值评估应注意的问题 </w:t>
      </w:r>
    </w:p>
    <w:p>
      <w:pPr>
        <w:spacing w:after="150"/>
      </w:pPr>
      <w:r>
        <w:rPr/>
        <w:t xml:space="preserve">第九节 目标企业价值评估中实物期权法的运用 </w:t>
      </w:r>
    </w:p>
    <w:p>
      <w:pPr>
        <w:spacing w:after="150"/>
      </w:pPr>
      <w:r>
        <w:rPr/>
        <w:t xml:space="preserve">一、知识经济和实物期权法 </w:t>
      </w:r>
    </w:p>
    <w:p>
      <w:pPr>
        <w:spacing w:after="150"/>
      </w:pPr>
      <w:r>
        <w:rPr/>
        <w:t xml:space="preserve">二、运用实物期权法对目标企业价值评估的可行性分析 </w:t>
      </w:r>
    </w:p>
    <w:p>
      <w:pPr>
        <w:spacing w:after="150"/>
      </w:pPr>
      <w:r>
        <w:rPr/>
        <w:t xml:space="preserve">三、实物期权法在目标企业价值评估中的具体应用 </w:t>
      </w:r>
    </w:p>
    <w:p>
      <w:pPr>
        <w:spacing w:after="150"/>
      </w:pPr>
      <w:r>
        <w:rPr/>
        <w:t xml:space="preserve">第十节 目标企业价值评估方法的比较与选择 </w:t>
      </w:r>
    </w:p>
    <w:p>
      <w:pPr>
        <w:spacing w:after="150"/>
      </w:pPr>
      <w:r>
        <w:rPr/>
        <w:t xml:space="preserve">一、各种评估方法运用条件的比较 </w:t>
      </w:r>
    </w:p>
    <w:p>
      <w:pPr>
        <w:spacing w:after="150"/>
      </w:pPr>
      <w:r>
        <w:rPr/>
        <w:t xml:space="preserve">二、评估方法的选择 </w:t>
      </w:r>
    </w:p>
    <w:p>
      <w:pPr>
        <w:spacing w:after="150"/>
      </w:pPr>
      <w:r>
        <w:rPr>
          <w:b w:val="1"/>
          <w:bCs w:val="1"/>
        </w:rPr>
        <w:t xml:space="preserve">第十五章 中国并购市场发展趋势预测 </w:t>
      </w:r>
    </w:p>
    <w:p>
      <w:pPr>
        <w:spacing w:after="150"/>
      </w:pPr>
      <w:r>
        <w:rPr/>
        <w:t xml:space="preserve">第一节 2024年并购市场发展前景预测 </w:t>
      </w:r>
    </w:p>
    <w:p>
      <w:pPr>
        <w:spacing w:after="150"/>
      </w:pPr>
      <w:r>
        <w:rPr/>
        <w:t xml:space="preserve">一、2024年并购市场发展前景 </w:t>
      </w:r>
    </w:p>
    <w:p>
      <w:pPr>
        <w:spacing w:after="150"/>
      </w:pPr>
      <w:r>
        <w:rPr/>
        <w:t xml:space="preserve">二、2024年并购市场发展潜力 </w:t>
      </w:r>
    </w:p>
    <w:p>
      <w:pPr>
        <w:spacing w:after="150"/>
      </w:pPr>
      <w:r>
        <w:rPr/>
        <w:t xml:space="preserve">第二节 2024年并购市场发展趋势预测 </w:t>
      </w:r>
    </w:p>
    <w:p>
      <w:pPr>
        <w:spacing w:after="150"/>
      </w:pPr>
      <w:r>
        <w:rPr/>
        <w:t xml:space="preserve">一、2023年中国并购市场热点 </w:t>
      </w:r>
    </w:p>
    <w:p>
      <w:pPr>
        <w:spacing w:after="150"/>
      </w:pPr>
      <w:r>
        <w:rPr/>
        <w:t xml:space="preserve">二、2024年中国并购市场热点 </w:t>
      </w:r>
    </w:p>
    <w:p>
      <w:pPr>
        <w:spacing w:after="150"/>
      </w:pPr>
      <w:r>
        <w:rPr/>
        <w:t xml:space="preserve">三、2024年中国企业海外并购发展趋势 </w:t>
      </w:r>
    </w:p>
    <w:p>
      <w:pPr>
        <w:spacing w:after="150"/>
      </w:pPr>
      <w:r>
        <w:rPr>
          <w:b w:val="1"/>
          <w:bCs w:val="1"/>
        </w:rPr>
        <w:t xml:space="preserve">第十六章 中国并购行业发展策略分析 </w:t>
      </w:r>
    </w:p>
    <w:p>
      <w:pPr>
        <w:spacing w:after="150"/>
      </w:pPr>
      <w:r>
        <w:rPr/>
        <w:t xml:space="preserve">第一节 并购市场发展策略研究 </w:t>
      </w:r>
    </w:p>
    <w:p>
      <w:pPr>
        <w:spacing w:after="150"/>
      </w:pPr>
      <w:r>
        <w:rPr/>
        <w:t xml:space="preserve">一、企业并购注意的问题研究 </w:t>
      </w:r>
    </w:p>
    <w:p>
      <w:pPr>
        <w:spacing w:after="150"/>
      </w:pPr>
      <w:r>
        <w:rPr/>
        <w:t xml:space="preserve">二、企业并购决策的基本原则 </w:t>
      </w:r>
    </w:p>
    <w:p>
      <w:pPr>
        <w:spacing w:after="150"/>
      </w:pPr>
      <w:r>
        <w:rPr/>
        <w:t xml:space="preserve">三、目标公司分析 </w:t>
      </w:r>
    </w:p>
    <w:p>
      <w:pPr>
        <w:spacing w:after="150"/>
      </w:pPr>
      <w:r>
        <w:rPr/>
        <w:t xml:space="preserve">四、目标公司价值估算 </w:t>
      </w:r>
    </w:p>
    <w:p>
      <w:pPr>
        <w:spacing w:after="150"/>
      </w:pPr>
      <w:r>
        <w:rPr/>
        <w:t xml:space="preserve">第二节 并购市场发展策略分析 </w:t>
      </w:r>
    </w:p>
    <w:p>
      <w:pPr>
        <w:spacing w:after="150"/>
      </w:pPr>
      <w:r>
        <w:rPr/>
        <w:t xml:space="preserve">一、企业并购资金的筹集策略 </w:t>
      </w:r>
    </w:p>
    <w:p>
      <w:pPr>
        <w:spacing w:after="150"/>
      </w:pPr>
      <w:r>
        <w:rPr/>
        <w:t xml:space="preserve">二、企业并购后的整合策略 </w:t>
      </w:r>
    </w:p>
    <w:p>
      <w:pPr>
        <w:spacing w:after="150"/>
      </w:pPr>
      <w:r>
        <w:rPr/>
        <w:t xml:space="preserve">三、中道泰和并购建议 </w:t>
      </w:r>
    </w:p>
    <w:p>
      <w:pPr>
        <w:spacing w:after="150"/>
      </w:pPr>
      <w:r>
        <w:rPr>
          <w:b w:val="1"/>
          <w:bCs w:val="1"/>
        </w:rPr>
        <w:t xml:space="preserve">图表目录</w:t>
      </w:r>
    </w:p>
    <w:p>
      <w:pPr>
        <w:spacing w:after="150"/>
      </w:pPr>
      <w:r>
        <w:rPr/>
        <w:t xml:space="preserve">图表：企业ipo上市基本审核流程图 </w:t>
      </w:r>
    </w:p>
    <w:p>
      <w:pPr>
        <w:spacing w:after="150"/>
      </w:pPr>
      <w:r>
        <w:rPr/>
        <w:t xml:space="preserve">图表：2019-2023年中国企业ipo融资规模排名 </w:t>
      </w:r>
    </w:p>
    <w:p>
      <w:pPr>
        <w:spacing w:after="150"/>
      </w:pPr>
      <w:r>
        <w:rPr/>
        <w:t xml:space="preserve">图表：2019-2023年中国企业ipo板块分布 </w:t>
      </w:r>
    </w:p>
    <w:p>
      <w:pPr>
        <w:spacing w:after="150"/>
      </w:pPr>
      <w:r>
        <w:rPr/>
        <w:t xml:space="preserve">图表：2019-2023年中国企业ipo行业分布 </w:t>
      </w:r>
    </w:p>
    <w:p>
      <w:pPr>
        <w:spacing w:after="150"/>
      </w:pPr>
      <w:r>
        <w:rPr/>
        <w:t xml:space="preserve">图表：2019-2023年企业ipo募资总额top10情况 </w:t>
      </w:r>
    </w:p>
    <w:p>
      <w:pPr>
        <w:spacing w:after="150"/>
      </w:pPr>
      <w:r>
        <w:rPr/>
        <w:t xml:space="preserve">图表：2019-2023年ipo板块企业数量情况 </w:t>
      </w:r>
    </w:p>
    <w:p>
      <w:pPr>
        <w:spacing w:after="150"/>
      </w:pPr>
      <w:r>
        <w:rPr/>
        <w:t xml:space="preserve">图表：2019-2023年中国企业ipo行业分布情况 </w:t>
      </w:r>
    </w:p>
    <w:p>
      <w:pPr>
        <w:spacing w:after="150"/>
      </w:pPr>
      <w:r>
        <w:rPr/>
        <w:t xml:space="preserve">图表：2023年ipo市值前十排名 </w:t>
      </w:r>
    </w:p>
    <w:p>
      <w:pPr>
        <w:spacing w:after="150"/>
      </w:pPr>
      <w:r>
        <w:rPr/>
        <w:t xml:space="preserve">图表：2023年ipo板块企业数量情况 </w:t>
      </w:r>
    </w:p>
    <w:p>
      <w:pPr>
        <w:spacing w:after="150"/>
      </w:pPr>
      <w:r>
        <w:rPr/>
        <w:t xml:space="preserve">图表：2023年ipo募资前十行业(亿元) </w:t>
      </w:r>
    </w:p>
    <w:p>
      <w:pPr>
        <w:spacing w:after="150"/>
      </w:pPr>
      <w:r>
        <w:rPr/>
        <w:t xml:space="preserve">图表：2019-2023年各板块ipo审核通过率情况 </w:t>
      </w:r>
    </w:p>
    <w:p>
      <w:pPr>
        <w:spacing w:after="150"/>
      </w:pPr>
      <w:r>
        <w:rPr/>
        <w:t xml:space="preserve">图表：2019-2023年并购重组目的分类 </w:t>
      </w:r>
    </w:p>
    <w:p>
      <w:pPr>
        <w:spacing w:after="150"/>
      </w:pPr>
      <w:r>
        <w:rPr/>
        <w:t xml:space="preserve">图表：2019-2023年并购交易目的分类 </w:t>
      </w:r>
    </w:p>
    <w:p>
      <w:pPr>
        <w:spacing w:after="150"/>
      </w:pPr>
      <w:r>
        <w:rPr/>
        <w:t xml:space="preserve">图表：2023年中国并购市场并购方式分布(按金额)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本文地址：https://www.51baogao.cn/jinrong/ipo.shtml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ip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2024-2029年中国IPO行业市场供需预测及投资潜力研究咨询报告</dc:title>
  <dc:description>2024-2029年中国IPO行业市场供需预测及投资潜力研究咨询报告</dc:description>
  <dc:subject>2024-2029年中国IPO行业市场供需预测及投资潜力研究咨询报告</dc:subject>
  <cp:keywords>研究报告</cp:keywords>
  <cp:category>研究报告</cp:category>
  <cp:lastModifiedBy>北京中道泰和信息咨询有限公司</cp:lastModifiedBy>
  <dcterms:created xsi:type="dcterms:W3CDTF">2024-02-29T12:59:49+08:00</dcterms:created>
  <dcterms:modified xsi:type="dcterms:W3CDTF">2024-02-29T12:59:49+08:00</dcterms:modified>
</cp:coreProperties>
</file>

<file path=docProps/custom.xml><?xml version="1.0" encoding="utf-8"?>
<Properties xmlns="http://schemas.openxmlformats.org/officeDocument/2006/custom-properties" xmlns:vt="http://schemas.openxmlformats.org/officeDocument/2006/docPropsVTypes"/>
</file>