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2024-2029年中国料酒市场分析及前景预测报告</w:t>
      </w:r>
    </w:p>
    <w:p>
      <w:pPr>
        <w:spacing w:after="150"/>
      </w:pPr>
      <w:r>
        <w:rPr>
          <w:b w:val="1"/>
          <w:bCs w:val="1"/>
        </w:rPr>
        <w:t xml:space="preserve">报告简介</w:t>
      </w:r>
    </w:p>
    <w:p>
      <w:pPr>
        <w:spacing w:after="150"/>
      </w:pPr>
      <w:r>
        <w:rPr/>
        <w:t xml:space="preserve">料酒是中餐制作过程中的一种重要调味品，与酱油、醋等调味品相比属于非必需调味料，冻品食品必须要用到料酒，要不然会出现腥味和冷冻味，另外处理一些野味、海鲜的时候也需要通过添加料酒来去处腥臭味。由于料酒并不是所有厨房的必备调味料，因此其在调味品市场当中的地位一直没有得到应有的重视，一些地区直接将白酒、黄酒等当作料酒调味，料酒的市场认知度偏低。</w:t>
      </w:r>
    </w:p>
    <w:p>
      <w:pPr>
        <w:spacing w:after="150"/>
      </w:pPr>
      <w:r>
        <w:rPr/>
        <w:t xml:space="preserve">料酒在我国较为盛行，但是在国外，只有美国、马来西亚、加拿大和欧洲、亚洲的某些国家有使用料酒的习惯。由于料酒的使用地区不是很广，生产地区也比较少，而料酒主要的生产国家除了中国以外，还有日本、韩国、美国等使用料酒的国家或地区。</w:t>
      </w:r>
    </w:p>
    <w:p>
      <w:pPr>
        <w:spacing w:after="150"/>
      </w:pPr>
      <w:r>
        <w:rPr/>
        <w:t xml:space="preserve">我国料酒行业集中度很低，根据中国调味品协会数据，CR5占比仅为18%。我国约有1000多家料酒生产企业，以中小型区域性企业为主。百强调味品企业中料酒企业有16家，产量5万吨以上的有3家，1到5万吨有1家，1000到10000吨有9家，1000吨以下的有3家。由于各地消费习惯各异，我国料酒行业地区性企业仍占优势，尚未出现全国范围龙头企业。</w:t>
      </w:r>
    </w:p>
    <w:p>
      <w:pPr>
        <w:spacing w:after="150"/>
      </w:pPr>
      <w:r>
        <w:rPr/>
        <w:t xml:space="preserve">料酒这几年发展迅速，逐渐成为调味汁类自酱油、醋之后的第三大品类。但目前仍是区域性消费，南北差异很大，需要培育过程。市场现有的料酒以勾兑配制的为主，行业缺乏较高的符合主流消费需求的行业标准，包括很多大品牌在内，质量和安全性很难得到保障。而以黄酒作为基酒酿造的料酒，将是未来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中国料酒行业发展概述</w:t>
      </w:r>
    </w:p>
    <w:p>
      <w:pPr>
        <w:spacing w:after="150"/>
      </w:pPr>
      <w:r>
        <w:rPr/>
        <w:t xml:space="preserve">第一节 料酒行业发展情况</w:t>
      </w:r>
    </w:p>
    <w:p>
      <w:pPr>
        <w:spacing w:after="150"/>
      </w:pPr>
      <w:r>
        <w:rPr/>
        <w:t xml:space="preserve">第二节 最近3-5年中国料酒行业经济指标分析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中国料酒行业的国际比较分析</w:t>
      </w:r>
    </w:p>
    <w:p>
      <w:pPr>
        <w:spacing w:after="150"/>
      </w:pPr>
      <w:r>
        <w:rPr/>
        <w:t xml:space="preserve">第一节 中国料酒行业竞争力指标分析</w:t>
      </w:r>
    </w:p>
    <w:p>
      <w:pPr>
        <w:spacing w:after="150"/>
      </w:pPr>
      <w:r>
        <w:rPr/>
        <w:t xml:space="preserve">第二节 中国料酒行业经济指标国际比较分析</w:t>
      </w:r>
    </w:p>
    <w:p>
      <w:pPr>
        <w:spacing w:after="150"/>
      </w:pPr>
      <w:r>
        <w:rPr/>
        <w:t xml:space="preserve">第三节 全球料酒行业市场需求分析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全球料酒行业市场供给分析</w:t>
      </w:r>
    </w:p>
    <w:p>
      <w:pPr>
        <w:spacing w:after="150"/>
      </w:pPr>
      <w:r>
        <w:rPr>
          <w:b w:val="1"/>
          <w:bCs w:val="1"/>
        </w:rPr>
        <w:t xml:space="preserve">第三章 2023年中国料酒行业整体运行指标分析</w:t>
      </w:r>
    </w:p>
    <w:p>
      <w:pPr>
        <w:spacing w:after="150"/>
      </w:pPr>
      <w:r>
        <w:rPr/>
        <w:t xml:space="preserve">第一节 中国料酒行业总体规模分析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中国料酒行业产销分析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料酒产业链的分析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料酒行业主要市场大区发展状况及竞争力研究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t xml:space="preserve">第六章 2024-2029年需求预测分析</w:t>
      </w:r>
    </w:p>
    <w:p>
      <w:pPr>
        <w:spacing w:after="150"/>
      </w:pPr>
      <w:r>
        <w:rPr/>
        <w:t xml:space="preserve">第一节 料酒行业领域2024-2029年需求量预测</w:t>
      </w:r>
    </w:p>
    <w:p>
      <w:pPr>
        <w:spacing w:after="150"/>
      </w:pPr>
      <w:r>
        <w:rPr/>
        <w:t xml:space="preserve">第二节 2024-2029年料酒行业领域需求功能预测</w:t>
      </w:r>
    </w:p>
    <w:p>
      <w:pPr>
        <w:spacing w:after="150"/>
      </w:pPr>
      <w:r>
        <w:rPr/>
        <w:t xml:space="preserve">第三节 2024-2029年料酒行业领域需求市场格局预测</w:t>
      </w:r>
    </w:p>
    <w:p>
      <w:pPr>
        <w:spacing w:after="150"/>
      </w:pPr>
      <w:r>
        <w:rPr>
          <w:b w:val="1"/>
          <w:bCs w:val="1"/>
        </w:rPr>
        <w:t xml:space="preserve">第七章 料酒市场竞争格局分析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料酒行业竞争格局分析</w:t>
      </w:r>
    </w:p>
    <w:p>
      <w:pPr>
        <w:spacing w:after="150"/>
      </w:pPr>
      <w:r>
        <w:rPr/>
        <w:t xml:space="preserve">一、2023年料酒行业竞争分析</w:t>
      </w:r>
    </w:p>
    <w:p>
      <w:pPr>
        <w:spacing w:after="150"/>
      </w:pPr>
      <w:r>
        <w:rPr/>
        <w:t xml:space="preserve">二、2023年国内外料酒竞争分析</w:t>
      </w:r>
    </w:p>
    <w:p>
      <w:pPr>
        <w:spacing w:after="150"/>
      </w:pPr>
      <w:r>
        <w:rPr/>
        <w:t xml:space="preserve">三、2023年中国料酒市场竞争分析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第九章 前十大领先企业分析</w:t>
      </w:r>
    </w:p>
    <w:p>
      <w:pPr>
        <w:spacing w:after="150"/>
      </w:pPr>
      <w:r>
        <w:rPr/>
        <w:t xml:space="preserve">第一节 北京二商集团有限责任公司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北京市老才臣食品有限公司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湖州老恒和酿造有限公司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江苏恒顺集团有限公司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安徽海神黄酒集团有限公司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成都巨龙生物科技股份有限公司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金冠园食品(福建)有限公司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统万珍极食品有限公司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北京和田宽食品有限公司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上海鼎丰酿造食品有限公司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一、料酒行业的需求预测</w:t>
      </w:r>
    </w:p>
    <w:p>
      <w:pPr>
        <w:spacing w:after="150"/>
      </w:pPr>
      <w:r>
        <w:rPr/>
        <w:t xml:space="preserve">二、料酒行业的供应预测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中国料酒行业swot分析</w:t>
      </w:r>
    </w:p>
    <w:p>
      <w:pPr>
        <w:spacing w:after="150"/>
      </w:pPr>
      <w:r>
        <w:rPr>
          <w:b w:val="1"/>
          <w:bCs w:val="1"/>
        </w:rPr>
        <w:t xml:space="preserve">第十二章 2024-2029年料酒行业投资价值评估分析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图表：行业生命周期</w:t>
      </w:r>
    </w:p>
    <w:p>
      <w:pPr>
        <w:spacing w:after="150"/>
      </w:pPr>
      <w:r>
        <w:rPr/>
        <w:t xml:space="preserve">图表：2019-2023年我国料酒企业数量</w:t>
      </w:r>
    </w:p>
    <w:p>
      <w:pPr>
        <w:spacing w:after="150"/>
      </w:pPr>
      <w:r>
        <w:rPr/>
        <w:t xml:space="preserve">图表：2019-2023年我国料酒行业市场规模</w:t>
      </w:r>
    </w:p>
    <w:p>
      <w:pPr>
        <w:spacing w:after="150"/>
      </w:pPr>
      <w:r>
        <w:rPr/>
        <w:t xml:space="preserve">图表：2019-2023年我国料酒产销规模</w:t>
      </w:r>
    </w:p>
    <w:p>
      <w:pPr>
        <w:spacing w:after="150"/>
      </w:pPr>
      <w:r>
        <w:rPr/>
        <w:t xml:space="preserve">图表：2019-2023年我国料酒行业营业收入</w:t>
      </w:r>
    </w:p>
    <w:p>
      <w:pPr>
        <w:spacing w:after="150"/>
      </w:pPr>
      <w:r>
        <w:rPr/>
        <w:t xml:space="preserve">图表：2019-2023年中国料酒行业净利率</w:t>
      </w:r>
    </w:p>
    <w:p>
      <w:pPr>
        <w:spacing w:after="150"/>
      </w:pPr>
      <w:r>
        <w:rPr/>
        <w:t xml:space="preserve">图表：2019-2023年中国料酒行业流动速比</w:t>
      </w:r>
    </w:p>
    <w:p>
      <w:pPr>
        <w:spacing w:after="150"/>
      </w:pPr>
      <w:r>
        <w:rPr/>
        <w:t xml:space="preserve">图表：2019-2023年中国料酒行业总资产周转率</w:t>
      </w:r>
    </w:p>
    <w:p>
      <w:pPr>
        <w:spacing w:after="150"/>
      </w:pPr>
      <w:r>
        <w:rPr/>
        <w:t xml:space="preserve">图表：我国料酒行业集中度</w:t>
      </w:r>
    </w:p>
    <w:p>
      <w:pPr>
        <w:spacing w:after="150"/>
      </w:pPr>
      <w:r>
        <w:rPr/>
        <w:t xml:space="preserve">图表：2024-2029年料酒行业市场需求预测</w:t>
      </w:r>
    </w:p>
    <w:p>
      <w:pPr>
        <w:spacing w:after="150"/>
      </w:pPr>
      <w:r>
        <w:rPr/>
        <w:t xml:space="preserve">图表：我国料酒销售收入区域占比</w:t>
      </w:r>
    </w:p>
    <w:p>
      <w:pPr>
        <w:spacing w:after="150"/>
      </w:pPr>
      <w:r>
        <w:rPr/>
        <w:t xml:space="preserve">图表：我国料酒生产企业区域分布</w:t>
      </w:r>
    </w:p>
    <w:p>
      <w:pPr>
        <w:spacing w:after="150"/>
      </w:pPr>
      <w:r>
        <w:rPr/>
        <w:t xml:space="preserve">图表：2023年料酒企业资产规模对比</w:t>
      </w:r>
    </w:p>
    <w:p>
      <w:pPr>
        <w:spacing w:after="150"/>
      </w:pPr>
      <w:r>
        <w:rPr/>
        <w:t xml:space="preserve">图表：2023年料酒企业从业人员对比</w:t>
      </w:r>
    </w:p>
    <w:p>
      <w:pPr>
        <w:spacing w:after="150"/>
      </w:pPr>
      <w:r>
        <w:rPr/>
        <w:t xml:space="preserve">图表：2023年料酒企业营业收入对比</w:t>
      </w:r>
    </w:p>
    <w:p>
      <w:pPr>
        <w:spacing w:after="150"/>
      </w:pPr>
      <w:r>
        <w:rPr/>
        <w:t xml:space="preserve">图表：2019-2023年料酒企业利润总额对比</w:t>
      </w:r>
    </w:p>
    <w:p>
      <w:pPr>
        <w:spacing w:after="150"/>
      </w:pPr>
      <w:r>
        <w:rPr/>
        <w:t xml:space="preserve">图表：2023年国内料酒企业排名</w:t>
      </w:r>
    </w:p>
    <w:p>
      <w:pPr>
        <w:spacing w:after="150"/>
      </w:pPr>
      <w:r>
        <w:rPr/>
        <w:t xml:space="preserve">图表：料酒行业领先企业所有制</w:t>
      </w:r>
    </w:p>
    <w:p>
      <w:pPr>
        <w:spacing w:after="150"/>
      </w:pPr>
      <w:r>
        <w:rPr/>
        <w:t xml:space="preserve">图表：巨龙科技2023年经营情况</w:t>
      </w:r>
    </w:p>
    <w:p>
      <w:pPr>
        <w:spacing w:after="150"/>
      </w:pPr>
      <w:r>
        <w:rPr/>
        <w:t xml:space="preserve">图表：金冠园食品(福建)有限公司销售网络</w:t>
      </w:r>
    </w:p>
    <w:p>
      <w:pPr>
        <w:spacing w:after="150"/>
      </w:pPr>
      <w:r>
        <w:rPr/>
        <w:t xml:space="preserve">图表：统万珍极食品有限公司消费渠道分布</w:t>
      </w:r>
    </w:p>
    <w:p>
      <w:pPr>
        <w:spacing w:after="150"/>
      </w:pPr>
      <w:r>
        <w:rPr/>
        <w:t xml:space="preserve">图表：统万珍极食品有限公司国外业务分布</w:t>
      </w:r>
    </w:p>
    <w:p>
      <w:pPr>
        <w:spacing w:after="150"/>
      </w:pPr>
      <w:r>
        <w:rPr/>
        <w:t xml:space="preserve">图表：上海鼎丰酿造食品有限公司销售网络分布</w:t>
      </w:r>
    </w:p>
    <w:p>
      <w:pPr>
        <w:spacing w:after="150"/>
      </w:pPr>
      <w:r>
        <w:rPr/>
        <w:t xml:space="preserve">图表：我国料酒细分渠道市场规模结构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本文地址：https://www.51baogao.cn/jiu/liaojiu.shtml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li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2024-2029年中国料酒市场分析及前景预测报告</dc:title>
  <dc:description>2024-2029年中国料酒市场分析及前景预测报告</dc:description>
  <dc:subject>2024-2029年中国料酒市场分析及前景预测报告</dc:subject>
  <cp:keywords>研究报告</cp:keywords>
  <cp:category>研究报告</cp:category>
  <cp:lastModifiedBy>北京中道泰和信息咨询有限公司</cp:lastModifiedBy>
  <dcterms:created xsi:type="dcterms:W3CDTF">2024-02-29T14:23:09+08:00</dcterms:created>
  <dcterms:modified xsi:type="dcterms:W3CDTF">2024-02-29T14:23:09+08:00</dcterms:modified>
</cp:coreProperties>
</file>

<file path=docProps/custom.xml><?xml version="1.0" encoding="utf-8"?>
<Properties xmlns="http://schemas.openxmlformats.org/officeDocument/2006/custom-properties" xmlns:vt="http://schemas.openxmlformats.org/officeDocument/2006/docPropsVTypes"/>
</file>