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2024-2029年中国数字化城市管理模式建设与投资风险预测报告</w:t>
      </w:r>
    </w:p>
    <w:p>
      <w:pPr>
        <w:spacing w:after="150"/>
      </w:pPr>
      <w:r>
        <w:rPr>
          <w:b w:val="1"/>
          <w:bCs w:val="1"/>
        </w:rPr>
        <w:t xml:space="preserve">报告简介</w:t>
      </w:r>
    </w:p>
    <w:p>
      <w:pPr>
        <w:spacing w:after="150"/>
      </w:pPr>
      <w:r>
        <w:rPr/>
        <w:t xml:space="preserve">数字化城市管理，是指综合应用计算机技术、无线网络技术、信息化技术等数字技术，通过建立城市管理信息系统和创建新的城市管理体制，采用“万米单元网格管理法”、“城市部件管理法”、“城市事件管理法”等新方法而形成的城市管理运行的新架构。</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化城市行业的市场走向和发展趋势。</w:t>
      </w:r>
    </w:p>
    <w:p>
      <w:pPr>
        <w:spacing w:after="150"/>
      </w:pPr>
      <w:r>
        <w:rPr/>
        <w:t xml:space="preserve">本报告专业!权威!报告根据数字化城市行业的发展轨迹及多年的实践经验，对中国数字化城市行业的内外部环境、行业发展现状、产业链发展状况、市场供需、竞争格局、标杆企业、发展趋势、机会风险、发展策略与投资建议等进行了分析，并重点分析了我国数字化城市行业将面临的机遇与挑战，对数字化城市行业未来的发展趋势及前景作出审慎分析与预测。是数字化城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数字化城市管理模式发展背景及综述</w:t>
      </w:r>
    </w:p>
    <w:p>
      <w:pPr>
        <w:spacing w:after="150"/>
      </w:pPr>
      <w:r>
        <w:rPr/>
        <w:t xml:space="preserve">第一节 数字化城市管理模式相关概念</w:t>
      </w:r>
    </w:p>
    <w:p>
      <w:pPr>
        <w:spacing w:after="150"/>
      </w:pPr>
      <w:r>
        <w:rPr/>
        <w:t xml:space="preserve">一、数字化城市管理模式的概念</w:t>
      </w:r>
    </w:p>
    <w:p>
      <w:pPr>
        <w:spacing w:after="150"/>
      </w:pPr>
      <w:r>
        <w:rPr/>
        <w:t xml:space="preserve">二、数字化城市管理的发展历程</w:t>
      </w:r>
    </w:p>
    <w:p>
      <w:pPr>
        <w:spacing w:after="150"/>
      </w:pPr>
      <w:r>
        <w:rPr/>
        <w:t xml:space="preserve">三、数字化城市管理的产生背景</w:t>
      </w:r>
    </w:p>
    <w:p>
      <w:pPr>
        <w:spacing w:after="150"/>
      </w:pPr>
      <w:r>
        <w:rPr/>
        <w:t xml:space="preserve">四、数字化城市管理模式的特点</w:t>
      </w:r>
    </w:p>
    <w:p>
      <w:pPr>
        <w:spacing w:after="150"/>
      </w:pPr>
      <w:r>
        <w:rPr/>
        <w:t xml:space="preserve">第二节 数字化城市管理模式构成分析</w:t>
      </w:r>
    </w:p>
    <w:p>
      <w:pPr>
        <w:spacing w:after="150"/>
      </w:pPr>
      <w:r>
        <w:rPr/>
        <w:t xml:space="preserve">一、管理手段及其技术构成分析</w:t>
      </w:r>
    </w:p>
    <w:p>
      <w:pPr>
        <w:spacing w:after="150"/>
      </w:pPr>
      <w:r>
        <w:rPr/>
        <w:t xml:space="preserve">1、万米单元网格管理法分析</w:t>
      </w:r>
    </w:p>
    <w:p>
      <w:pPr>
        <w:spacing w:after="150"/>
      </w:pPr>
      <w:r>
        <w:rPr/>
        <w:t xml:space="preserve">2、城市部件管理法分析</w:t>
      </w:r>
    </w:p>
    <w:p>
      <w:pPr>
        <w:spacing w:after="150"/>
      </w:pPr>
      <w:r>
        <w:rPr/>
        <w:t xml:space="preserve">3、专用信息采集通讯工具</w:t>
      </w:r>
    </w:p>
    <w:p>
      <w:pPr>
        <w:spacing w:after="150"/>
      </w:pPr>
      <w:r>
        <w:rPr/>
        <w:t xml:space="preserve">4、城市管理信息平台分析</w:t>
      </w:r>
    </w:p>
    <w:p>
      <w:pPr>
        <w:spacing w:after="150"/>
      </w:pPr>
      <w:r>
        <w:rPr/>
        <w:t xml:space="preserve">二、数字化城市管理模式管理流程分析</w:t>
      </w:r>
    </w:p>
    <w:p>
      <w:pPr>
        <w:spacing w:after="150"/>
      </w:pPr>
      <w:r>
        <w:rPr/>
        <w:t xml:space="preserve">1、数字城管具体工作流程分析</w:t>
      </w:r>
    </w:p>
    <w:p>
      <w:pPr>
        <w:spacing w:after="150"/>
      </w:pPr>
      <w:r>
        <w:rPr/>
        <w:t xml:space="preserve">2、数字城管管理流程特点分析</w:t>
      </w:r>
    </w:p>
    <w:p>
      <w:pPr>
        <w:spacing w:after="150"/>
      </w:pPr>
      <w:r>
        <w:rPr/>
        <w:t xml:space="preserve">三、数字化城市管理模式的管理体制结构</w:t>
      </w:r>
    </w:p>
    <w:p>
      <w:pPr>
        <w:spacing w:after="150"/>
      </w:pPr>
      <w:r>
        <w:rPr/>
        <w:t xml:space="preserve">1、数字城管监督轴分析</w:t>
      </w:r>
    </w:p>
    <w:p>
      <w:pPr>
        <w:spacing w:after="150"/>
      </w:pPr>
      <w:r>
        <w:rPr/>
        <w:t xml:space="preserve">2、数字城管指挥轴分析</w:t>
      </w:r>
    </w:p>
    <w:p>
      <w:pPr>
        <w:spacing w:after="150"/>
      </w:pPr>
      <w:r>
        <w:rPr/>
        <w:t xml:space="preserve">3、数字城管处置机构分析</w:t>
      </w:r>
    </w:p>
    <w:p>
      <w:pPr>
        <w:spacing w:after="150"/>
      </w:pPr>
      <w:r>
        <w:rPr/>
        <w:t xml:space="preserve">四、数字化城市管理模式的管理理念分析</w:t>
      </w:r>
    </w:p>
    <w:p>
      <w:pPr>
        <w:spacing w:after="150"/>
      </w:pPr>
      <w:r>
        <w:rPr/>
        <w:t xml:space="preserve">1、以人为本的理念</w:t>
      </w:r>
    </w:p>
    <w:p>
      <w:pPr>
        <w:spacing w:after="150"/>
      </w:pPr>
      <w:r>
        <w:rPr/>
        <w:t xml:space="preserve">2、信息化的理念</w:t>
      </w:r>
    </w:p>
    <w:p>
      <w:pPr>
        <w:spacing w:after="150"/>
      </w:pPr>
      <w:r>
        <w:rPr/>
        <w:t xml:space="preserve">3、系统的理念</w:t>
      </w:r>
    </w:p>
    <w:p>
      <w:pPr>
        <w:spacing w:after="150"/>
      </w:pPr>
      <w:r>
        <w:rPr/>
        <w:t xml:space="preserve">第三节 数字化城市管理模式的行政生态环境分析</w:t>
      </w:r>
    </w:p>
    <w:p>
      <w:pPr>
        <w:spacing w:after="150"/>
      </w:pPr>
      <w:r>
        <w:rPr/>
        <w:t xml:space="preserve">一、数字化城市管理模式的外部环境分析</w:t>
      </w:r>
    </w:p>
    <w:p>
      <w:pPr>
        <w:spacing w:after="150"/>
      </w:pPr>
      <w:r>
        <w:rPr/>
        <w:t xml:space="preserve">1、数字城管的经济环境分析</w:t>
      </w:r>
    </w:p>
    <w:p>
      <w:pPr>
        <w:spacing w:after="150"/>
      </w:pPr>
      <w:r>
        <w:rPr/>
        <w:t xml:space="preserve">2、数字城管的社会环境分析</w:t>
      </w:r>
    </w:p>
    <w:p>
      <w:pPr>
        <w:spacing w:after="150"/>
      </w:pPr>
      <w:r>
        <w:rPr/>
        <w:t xml:space="preserve">3、数字城管的沟通网络分析</w:t>
      </w:r>
    </w:p>
    <w:p>
      <w:pPr>
        <w:spacing w:after="150"/>
      </w:pPr>
      <w:r>
        <w:rPr/>
        <w:t xml:space="preserve">4、数字城管的符号系统分析</w:t>
      </w:r>
    </w:p>
    <w:p>
      <w:pPr>
        <w:spacing w:after="150"/>
      </w:pPr>
      <w:r>
        <w:rPr/>
        <w:t xml:space="preserve">5、数字城管的政治构架分析</w:t>
      </w:r>
    </w:p>
    <w:p>
      <w:pPr>
        <w:spacing w:after="150"/>
      </w:pPr>
      <w:r>
        <w:rPr/>
        <w:t xml:space="preserve">二、数字化城市管理模式的内部环境分析</w:t>
      </w:r>
    </w:p>
    <w:p>
      <w:pPr>
        <w:spacing w:after="150"/>
      </w:pPr>
      <w:r>
        <w:rPr/>
        <w:t xml:space="preserve">1、机构和职能的重叠性</w:t>
      </w:r>
    </w:p>
    <w:p>
      <w:pPr>
        <w:spacing w:after="150"/>
      </w:pPr>
      <w:r>
        <w:rPr/>
        <w:t xml:space="preserve">2、群众参与和监督的形式主义</w:t>
      </w:r>
    </w:p>
    <w:p>
      <w:pPr>
        <w:spacing w:after="150"/>
      </w:pPr>
      <w:r>
        <w:rPr/>
        <w:t xml:space="preserve">3、管理理念和管理方式的异质性</w:t>
      </w:r>
    </w:p>
    <w:p>
      <w:pPr>
        <w:spacing w:after="150"/>
      </w:pPr>
      <w:r>
        <w:rPr>
          <w:b w:val="1"/>
          <w:bCs w:val="1"/>
        </w:rPr>
        <w:t xml:space="preserve">第二章 数字化城市管理投资建设与投资策略分析</w:t>
      </w:r>
    </w:p>
    <w:p>
      <w:pPr>
        <w:spacing w:after="150"/>
      </w:pPr>
      <w:r>
        <w:rPr/>
        <w:t xml:space="preserve">第一节 实施数字化城市管理的效益分析</w:t>
      </w:r>
    </w:p>
    <w:p>
      <w:pPr>
        <w:spacing w:after="150"/>
      </w:pPr>
      <w:r>
        <w:rPr/>
        <w:t xml:space="preserve">一、实施数字化城市管理的社会效益分析</w:t>
      </w:r>
    </w:p>
    <w:p>
      <w:pPr>
        <w:spacing w:after="150"/>
      </w:pPr>
      <w:r>
        <w:rPr/>
        <w:t xml:space="preserve">二、实施数字化城市管理的经济效益分析</w:t>
      </w:r>
    </w:p>
    <w:p>
      <w:pPr>
        <w:spacing w:after="150"/>
      </w:pPr>
      <w:r>
        <w:rPr/>
        <w:t xml:space="preserve">第二节 数字化城市管理系统建设特点与内容</w:t>
      </w:r>
    </w:p>
    <w:p>
      <w:pPr>
        <w:spacing w:after="150"/>
      </w:pPr>
      <w:r>
        <w:rPr/>
        <w:t xml:space="preserve">一、数字化城市管理系统建设内容分析</w:t>
      </w:r>
    </w:p>
    <w:p>
      <w:pPr>
        <w:spacing w:after="150"/>
      </w:pPr>
      <w:r>
        <w:rPr/>
        <w:t xml:space="preserve">二、数字化城市管理系统建设特点分析</w:t>
      </w:r>
    </w:p>
    <w:p>
      <w:pPr>
        <w:spacing w:after="150"/>
      </w:pPr>
      <w:r>
        <w:rPr/>
        <w:t xml:space="preserve">第三节 数字化城市管理系统建设分析</w:t>
      </w:r>
    </w:p>
    <w:p>
      <w:pPr>
        <w:spacing w:after="150"/>
      </w:pPr>
      <w:r>
        <w:rPr/>
        <w:t xml:space="preserve">一、数据建设分析</w:t>
      </w:r>
    </w:p>
    <w:p>
      <w:pPr>
        <w:spacing w:after="150"/>
      </w:pPr>
      <w:r>
        <w:rPr/>
        <w:t xml:space="preserve">二、应用系统建设分析</w:t>
      </w:r>
    </w:p>
    <w:p>
      <w:pPr>
        <w:spacing w:after="150"/>
      </w:pPr>
      <w:r>
        <w:rPr/>
        <w:t xml:space="preserve">三、基础设施平台建设分析</w:t>
      </w:r>
    </w:p>
    <w:p>
      <w:pPr>
        <w:spacing w:after="150"/>
      </w:pPr>
      <w:r>
        <w:rPr/>
        <w:t xml:space="preserve">第四节 数字化城市管理系统投资分析</w:t>
      </w:r>
    </w:p>
    <w:p>
      <w:pPr>
        <w:spacing w:after="150"/>
      </w:pPr>
      <w:r>
        <w:rPr/>
        <w:t xml:space="preserve">一、数字化城市管理系统建设与维护费用分析</w:t>
      </w:r>
    </w:p>
    <w:p>
      <w:pPr>
        <w:spacing w:after="150"/>
      </w:pPr>
      <w:r>
        <w:rPr/>
        <w:t xml:space="preserve">二、数字化城市管理系统监督员成本费用分析</w:t>
      </w:r>
    </w:p>
    <w:p>
      <w:pPr>
        <w:spacing w:after="150"/>
      </w:pPr>
      <w:r>
        <w:rPr/>
        <w:t xml:space="preserve">三、数字化城市管理系统其他成本费用分析</w:t>
      </w:r>
    </w:p>
    <w:p>
      <w:pPr>
        <w:spacing w:after="150"/>
      </w:pPr>
      <w:r>
        <w:rPr/>
        <w:t xml:space="preserve">第五节 数字化城市管理推广运行现状分析</w:t>
      </w:r>
    </w:p>
    <w:p>
      <w:pPr>
        <w:spacing w:after="150"/>
      </w:pPr>
      <w:r>
        <w:rPr/>
        <w:t xml:space="preserve">一、数字化城市管理试点推广现状</w:t>
      </w:r>
    </w:p>
    <w:p>
      <w:pPr>
        <w:spacing w:after="150"/>
      </w:pPr>
      <w:r>
        <w:rPr/>
        <w:t xml:space="preserve">二、数字化城市管理运行绩效分析</w:t>
      </w:r>
    </w:p>
    <w:p>
      <w:pPr>
        <w:spacing w:after="150"/>
      </w:pPr>
      <w:r>
        <w:rPr/>
        <w:t xml:space="preserve">1、发现问题的能力显著提高</w:t>
      </w:r>
    </w:p>
    <w:p>
      <w:pPr>
        <w:spacing w:after="150"/>
      </w:pPr>
      <w:r>
        <w:rPr/>
        <w:t xml:space="preserve">2、问题的处置效率快速提高</w:t>
      </w:r>
    </w:p>
    <w:p>
      <w:pPr>
        <w:spacing w:after="150"/>
      </w:pPr>
      <w:r>
        <w:rPr/>
        <w:t xml:space="preserve">3、城市综合管理水平明显提升</w:t>
      </w:r>
    </w:p>
    <w:p>
      <w:pPr>
        <w:spacing w:after="150"/>
      </w:pPr>
      <w:r>
        <w:rPr/>
        <w:t xml:space="preserve">三、数字化城市管理实施过程中存在的问题</w:t>
      </w:r>
    </w:p>
    <w:p>
      <w:pPr>
        <w:spacing w:after="150"/>
      </w:pPr>
      <w:r>
        <w:rPr/>
        <w:t xml:space="preserve">1、体制机制问题</w:t>
      </w:r>
    </w:p>
    <w:p>
      <w:pPr>
        <w:spacing w:after="150"/>
      </w:pPr>
      <w:r>
        <w:rPr/>
        <w:t xml:space="preserve">2、推进主体问题</w:t>
      </w:r>
    </w:p>
    <w:p>
      <w:pPr>
        <w:spacing w:after="150"/>
      </w:pPr>
      <w:r>
        <w:rPr/>
        <w:t xml:space="preserve">3、队伍建设问题</w:t>
      </w:r>
    </w:p>
    <w:p>
      <w:pPr>
        <w:spacing w:after="150"/>
      </w:pPr>
      <w:r>
        <w:rPr/>
        <w:t xml:space="preserve">4、参与主体问题</w:t>
      </w:r>
    </w:p>
    <w:p>
      <w:pPr>
        <w:spacing w:after="150"/>
      </w:pPr>
      <w:r>
        <w:rPr/>
        <w:t xml:space="preserve">四、提升数字城管综合效益的对策建议</w:t>
      </w:r>
    </w:p>
    <w:p>
      <w:pPr>
        <w:spacing w:after="150"/>
      </w:pPr>
      <w:r>
        <w:rPr/>
        <w:t xml:space="preserve">第六节 数字化城市管理绩效评价体系建设分析</w:t>
      </w:r>
    </w:p>
    <w:p>
      <w:pPr>
        <w:spacing w:after="150"/>
      </w:pPr>
      <w:r>
        <w:rPr/>
        <w:t xml:space="preserve">一、国外政府城市管理中的绩效管理经验</w:t>
      </w:r>
    </w:p>
    <w:p>
      <w:pPr>
        <w:spacing w:after="150"/>
      </w:pPr>
      <w:r>
        <w:rPr/>
        <w:t xml:space="preserve">二、数字化城市管理绩效评价指标体系的设计</w:t>
      </w:r>
    </w:p>
    <w:p>
      <w:pPr>
        <w:spacing w:after="150"/>
      </w:pPr>
      <w:r>
        <w:rPr/>
        <w:t xml:space="preserve">三、数字化城市管理职能绩效评价的决定因素</w:t>
      </w:r>
    </w:p>
    <w:p>
      <w:pPr>
        <w:spacing w:after="150"/>
      </w:pPr>
      <w:r>
        <w:rPr/>
        <w:t xml:space="preserve">四、数字化城市管理绩效评价体系的构建分析</w:t>
      </w:r>
    </w:p>
    <w:p>
      <w:pPr>
        <w:spacing w:after="150"/>
      </w:pPr>
      <w:r>
        <w:rPr/>
        <w:t xml:space="preserve">五、数字化城市管理绩效评价指标权重的确定</w:t>
      </w:r>
    </w:p>
    <w:p>
      <w:pPr>
        <w:spacing w:after="150"/>
      </w:pPr>
      <w:r>
        <w:rPr/>
        <w:t xml:space="preserve">六、数字化城市管理绩效评价体系建设案例分析</w:t>
      </w:r>
    </w:p>
    <w:p>
      <w:pPr>
        <w:spacing w:after="150"/>
      </w:pPr>
      <w:r>
        <w:rPr/>
        <w:t xml:space="preserve">第七节 国际主要发达国家数字化城市管理经验借鉴</w:t>
      </w:r>
    </w:p>
    <w:p>
      <w:pPr>
        <w:spacing w:after="150"/>
      </w:pPr>
      <w:r>
        <w:rPr/>
        <w:t xml:space="preserve">一、美国数字化城市管理发展概况</w:t>
      </w:r>
    </w:p>
    <w:p>
      <w:pPr>
        <w:spacing w:after="150"/>
      </w:pPr>
      <w:r>
        <w:rPr/>
        <w:t xml:space="preserve">二、新加坡数字化城市管理发展概况</w:t>
      </w:r>
    </w:p>
    <w:p>
      <w:pPr>
        <w:spacing w:after="150"/>
      </w:pPr>
      <w:r>
        <w:rPr/>
        <w:t xml:space="preserve">三、国外数字化城市管理发展对我国的影响</w:t>
      </w:r>
    </w:p>
    <w:p>
      <w:pPr>
        <w:spacing w:after="150"/>
      </w:pPr>
      <w:r>
        <w:rPr/>
        <w:t xml:space="preserve">第八节 数字化城市管理模式的投资策略分析</w:t>
      </w:r>
    </w:p>
    <w:p>
      <w:pPr>
        <w:spacing w:after="150"/>
      </w:pPr>
      <w:r>
        <w:rPr/>
        <w:t xml:space="preserve">一、数字化城市管理模式投资策略</w:t>
      </w:r>
    </w:p>
    <w:p>
      <w:pPr>
        <w:spacing w:after="150"/>
      </w:pPr>
      <w:r>
        <w:rPr/>
        <w:t xml:space="preserve">1、构建多元化投融资机制</w:t>
      </w:r>
    </w:p>
    <w:p>
      <w:pPr>
        <w:spacing w:after="150"/>
      </w:pPr>
      <w:r>
        <w:rPr/>
        <w:t xml:space="preserve">2、完善信息平台服务模式</w:t>
      </w:r>
    </w:p>
    <w:p>
      <w:pPr>
        <w:spacing w:after="150"/>
      </w:pPr>
      <w:r>
        <w:rPr/>
        <w:t xml:space="preserve">3、推进信息资源的共享</w:t>
      </w:r>
    </w:p>
    <w:p>
      <w:pPr>
        <w:spacing w:after="150"/>
      </w:pPr>
      <w:r>
        <w:rPr/>
        <w:t xml:space="preserve">4、建立科学的评价机制</w:t>
      </w:r>
    </w:p>
    <w:p>
      <w:pPr>
        <w:spacing w:after="150"/>
      </w:pPr>
      <w:r>
        <w:rPr/>
        <w:t xml:space="preserve">5、规范与健全管理制度</w:t>
      </w:r>
    </w:p>
    <w:p>
      <w:pPr>
        <w:spacing w:after="150"/>
      </w:pPr>
      <w:r>
        <w:rPr/>
        <w:t xml:space="preserve">二、数字化城市管理模式推广策略</w:t>
      </w:r>
    </w:p>
    <w:p>
      <w:pPr>
        <w:spacing w:after="150"/>
      </w:pPr>
      <w:r>
        <w:rPr/>
        <w:t xml:space="preserve">三、数字化城市管理模式创新策略</w:t>
      </w:r>
    </w:p>
    <w:p>
      <w:pPr>
        <w:spacing w:after="150"/>
      </w:pPr>
      <w:r>
        <w:rPr>
          <w:b w:val="1"/>
          <w:bCs w:val="1"/>
        </w:rPr>
        <w:t xml:space="preserve">第三章 数字化城市管理投资建设的风险管理分析</w:t>
      </w:r>
    </w:p>
    <w:p>
      <w:pPr>
        <w:spacing w:after="150"/>
      </w:pPr>
      <w:r>
        <w:rPr/>
        <w:t xml:space="preserve">第一节 数字化城市管理项目建设风险识别与分析</w:t>
      </w:r>
    </w:p>
    <w:p>
      <w:pPr>
        <w:spacing w:after="150"/>
      </w:pPr>
      <w:r>
        <w:rPr/>
        <w:t xml:space="preserve">一、数字化城市管理项目常见风险分类</w:t>
      </w:r>
    </w:p>
    <w:p>
      <w:pPr>
        <w:spacing w:after="150"/>
      </w:pPr>
      <w:r>
        <w:rPr/>
        <w:t xml:space="preserve">二、数字化城市管理项目风险识别步骤</w:t>
      </w:r>
    </w:p>
    <w:p>
      <w:pPr>
        <w:spacing w:after="150"/>
      </w:pPr>
      <w:r>
        <w:rPr/>
        <w:t xml:space="preserve">三、数字化城市管理项目风险识别方法</w:t>
      </w:r>
    </w:p>
    <w:p>
      <w:pPr>
        <w:spacing w:after="150"/>
      </w:pPr>
      <w:r>
        <w:rPr/>
        <w:t xml:space="preserve">四、数字化城市管理项目风险定性分析</w:t>
      </w:r>
    </w:p>
    <w:p>
      <w:pPr>
        <w:spacing w:after="150"/>
      </w:pPr>
      <w:r>
        <w:rPr/>
        <w:t xml:space="preserve">五、数字化城市管理项目风险定量分析</w:t>
      </w:r>
    </w:p>
    <w:p>
      <w:pPr>
        <w:spacing w:after="150"/>
      </w:pPr>
      <w:r>
        <w:rPr/>
        <w:t xml:space="preserve">第二节 数字化城市管理项目建设风险应对与监控</w:t>
      </w:r>
    </w:p>
    <w:p>
      <w:pPr>
        <w:spacing w:after="150"/>
      </w:pPr>
      <w:r>
        <w:rPr/>
        <w:t xml:space="preserve">一、数字化城市管理项目风险应对过程</w:t>
      </w:r>
    </w:p>
    <w:p>
      <w:pPr>
        <w:spacing w:after="150"/>
      </w:pPr>
      <w:r>
        <w:rPr/>
        <w:t xml:space="preserve">二、数字化城市管理项目消极风险应对策略</w:t>
      </w:r>
    </w:p>
    <w:p>
      <w:pPr>
        <w:spacing w:after="150"/>
      </w:pPr>
      <w:r>
        <w:rPr/>
        <w:t xml:space="preserve">三、数字化城市管理项目积极风险应对策略</w:t>
      </w:r>
    </w:p>
    <w:p>
      <w:pPr>
        <w:spacing w:after="150"/>
      </w:pPr>
      <w:r>
        <w:rPr/>
        <w:t xml:space="preserve">四、数字化城市管理项目风险应急措施</w:t>
      </w:r>
    </w:p>
    <w:p>
      <w:pPr>
        <w:spacing w:after="150"/>
      </w:pPr>
      <w:r>
        <w:rPr/>
        <w:t xml:space="preserve">五、数字化城市管理项目风险监控分析</w:t>
      </w:r>
    </w:p>
    <w:p>
      <w:pPr>
        <w:spacing w:after="150"/>
      </w:pPr>
      <w:r>
        <w:rPr/>
        <w:t xml:space="preserve">第三节 数字化城市管理项目风险管理案例分析</w:t>
      </w:r>
    </w:p>
    <w:p>
      <w:pPr>
        <w:spacing w:after="150"/>
      </w:pPr>
      <w:r>
        <w:rPr/>
        <w:t xml:space="preserve">一、郑州数字城市管理项目基本概况</w:t>
      </w:r>
    </w:p>
    <w:p>
      <w:pPr>
        <w:spacing w:after="150"/>
      </w:pPr>
      <w:r>
        <w:rPr/>
        <w:t xml:space="preserve">1、数字城管项目的规模与目标</w:t>
      </w:r>
    </w:p>
    <w:p>
      <w:pPr>
        <w:spacing w:after="150"/>
      </w:pPr>
      <w:r>
        <w:rPr/>
        <w:t xml:space="preserve">2、数字城管项目投资及来源分析</w:t>
      </w:r>
    </w:p>
    <w:p>
      <w:pPr>
        <w:spacing w:after="150"/>
      </w:pPr>
      <w:r>
        <w:rPr/>
        <w:t xml:space="preserve">3、数字城管项目的组织结构分析</w:t>
      </w:r>
    </w:p>
    <w:p>
      <w:pPr>
        <w:spacing w:after="150"/>
      </w:pPr>
      <w:r>
        <w:rPr/>
        <w:t xml:space="preserve">4、数字城管项目施工进度安排分析</w:t>
      </w:r>
    </w:p>
    <w:p>
      <w:pPr>
        <w:spacing w:after="150"/>
      </w:pPr>
      <w:r>
        <w:rPr/>
        <w:t xml:space="preserve">二、郑州数字城市管理项目风险识别分析</w:t>
      </w:r>
    </w:p>
    <w:p>
      <w:pPr>
        <w:spacing w:after="150"/>
      </w:pPr>
      <w:r>
        <w:rPr/>
        <w:t xml:space="preserve">三、郑州数字城市管理项目风向应对分析</w:t>
      </w:r>
    </w:p>
    <w:p>
      <w:pPr>
        <w:spacing w:after="150"/>
      </w:pPr>
      <w:r>
        <w:rPr/>
        <w:t xml:space="preserve">1、郑州数字城管项目启动阶段风险应对措施</w:t>
      </w:r>
    </w:p>
    <w:p>
      <w:pPr>
        <w:spacing w:after="150"/>
      </w:pPr>
      <w:r>
        <w:rPr/>
        <w:t xml:space="preserve">2、郑州数字城管项目设计阶段风险应对措施</w:t>
      </w:r>
    </w:p>
    <w:p>
      <w:pPr>
        <w:spacing w:after="150"/>
      </w:pPr>
      <w:r>
        <w:rPr/>
        <w:t xml:space="preserve">3、郑州数字城管项目实施阶段风险应对措施</w:t>
      </w:r>
    </w:p>
    <w:p>
      <w:pPr>
        <w:spacing w:after="150"/>
      </w:pPr>
      <w:r>
        <w:rPr/>
        <w:t xml:space="preserve">4、郑州数字城管项目收尾阶段风险应对措施</w:t>
      </w:r>
    </w:p>
    <w:p>
      <w:pPr>
        <w:spacing w:after="150"/>
      </w:pPr>
      <w:r>
        <w:rPr/>
        <w:t xml:space="preserve">四、郑州数字城市管理项目风险监控分析</w:t>
      </w:r>
    </w:p>
    <w:p>
      <w:pPr>
        <w:spacing w:after="150"/>
      </w:pPr>
      <w:r>
        <w:rPr>
          <w:b w:val="1"/>
          <w:bCs w:val="1"/>
        </w:rPr>
        <w:t xml:space="preserve">第四章 主要城市数字化城市管理投资建设现状分析</w:t>
      </w:r>
    </w:p>
    <w:p>
      <w:pPr>
        <w:spacing w:after="150"/>
      </w:pPr>
      <w:r>
        <w:rPr/>
        <w:t xml:space="preserve">第一节 北京市数字化城市管理投资建设现状分析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第二节 上海市数字化城市管理投资建设现状分析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第三节 深圳市数字化城市管理投资建设现状分析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第四节 广州市数字化城市管理投资建设现状分析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第五节 杭州市数字化城市管理投资建设现状分析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第六节 成都市数字化城市管理投资建设现状分析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第七节 长沙市数字化城市管理投资建设现状分析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第八节 扬州市数字化城市管理投资建设现状分析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第九节 常州市数字化城市管理投资建设现状分析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第十节 武汉市数字化城市管理投资建设现状分析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第十节 南京市数字化城市管理投资建设现状分析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第十一节 厦门市数字化城市管理投资建设现状分析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第十二节 石家庄市数字化城市管理投资建设现状分析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第十三节 哈尔滨市数字化城市管理投资建设现状分析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第十四节 潍坊市数字化城市管理投资建设现状分析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t xml:space="preserve">第十六节 长春市数字化城市管理投资建设现状分析</w:t>
      </w:r>
    </w:p>
    <w:p>
      <w:pPr>
        <w:spacing w:after="150"/>
      </w:pPr>
      <w:r>
        <w:rPr/>
        <w:t xml:space="preserve">一、数字化城市管理系统建设背景分析</w:t>
      </w:r>
    </w:p>
    <w:p>
      <w:pPr>
        <w:spacing w:after="150"/>
      </w:pPr>
      <w:r>
        <w:rPr/>
        <w:t xml:space="preserve">二、数字化城市管理模式建设现状分析</w:t>
      </w:r>
    </w:p>
    <w:p>
      <w:pPr>
        <w:spacing w:after="150"/>
      </w:pPr>
      <w:r>
        <w:rPr/>
        <w:t xml:space="preserve">三、数字化城市管理系统运营绩效分析</w:t>
      </w:r>
    </w:p>
    <w:p>
      <w:pPr>
        <w:spacing w:after="150"/>
      </w:pPr>
      <w:r>
        <w:rPr/>
        <w:t xml:space="preserve">四、数字化城市管理模式主要特点分析</w:t>
      </w:r>
    </w:p>
    <w:p>
      <w:pPr>
        <w:spacing w:after="150"/>
      </w:pPr>
      <w:r>
        <w:rPr/>
        <w:t xml:space="preserve">五、数字化城市管理投资建设趋势分析</w:t>
      </w:r>
    </w:p>
    <w:p>
      <w:pPr>
        <w:spacing w:after="150"/>
      </w:pPr>
      <w:r>
        <w:rPr>
          <w:b w:val="1"/>
          <w:bCs w:val="1"/>
        </w:rPr>
        <w:t xml:space="preserve">第五章 数字化城市管理建设行业发展现状</w:t>
      </w:r>
    </w:p>
    <w:p>
      <w:pPr>
        <w:spacing w:after="150"/>
      </w:pPr>
      <w:r>
        <w:rPr/>
        <w:t xml:space="preserve">第一节 数字化城市管理需求分析</w:t>
      </w:r>
    </w:p>
    <w:p>
      <w:pPr>
        <w:spacing w:after="150"/>
      </w:pPr>
      <w:r>
        <w:rPr/>
        <w:t xml:space="preserve">一、中国城市管理现状与需求分析</w:t>
      </w:r>
    </w:p>
    <w:p>
      <w:pPr>
        <w:spacing w:after="150"/>
      </w:pPr>
      <w:r>
        <w:rPr/>
        <w:t xml:space="preserve">二、数字化城市管理需求增长率分析</w:t>
      </w:r>
    </w:p>
    <w:p>
      <w:pPr>
        <w:spacing w:after="150"/>
      </w:pPr>
      <w:r>
        <w:rPr/>
        <w:t xml:space="preserve">三、数字化城市管理行业新需求分析</w:t>
      </w:r>
    </w:p>
    <w:p>
      <w:pPr>
        <w:spacing w:after="150"/>
      </w:pPr>
      <w:r>
        <w:rPr/>
        <w:t xml:space="preserve">第二节 数字化城市管理行业招投标分析</w:t>
      </w:r>
    </w:p>
    <w:p>
      <w:pPr>
        <w:spacing w:after="150"/>
      </w:pPr>
      <w:r>
        <w:rPr/>
        <w:t xml:space="preserve">一、数字化城市管理行业项目获取途径分析</w:t>
      </w:r>
    </w:p>
    <w:p>
      <w:pPr>
        <w:spacing w:after="150"/>
      </w:pPr>
      <w:r>
        <w:rPr/>
        <w:t xml:space="preserve">二、数字化城市管理行业的招投标现状分析</w:t>
      </w:r>
    </w:p>
    <w:p>
      <w:pPr>
        <w:spacing w:after="150"/>
      </w:pPr>
      <w:r>
        <w:rPr/>
        <w:t xml:space="preserve">三、数字化城市管理行业招标项目规模分析</w:t>
      </w:r>
    </w:p>
    <w:p>
      <w:pPr>
        <w:spacing w:after="150"/>
      </w:pPr>
      <w:r>
        <w:rPr/>
        <w:t xml:space="preserve">四、数字化城市管理行业主要投标策略分析</w:t>
      </w:r>
    </w:p>
    <w:p>
      <w:pPr>
        <w:spacing w:after="150"/>
      </w:pPr>
      <w:r>
        <w:rPr/>
        <w:t xml:space="preserve">五、数字化城市管理行业的招投标趋势预测</w:t>
      </w:r>
    </w:p>
    <w:p>
      <w:pPr>
        <w:spacing w:after="150"/>
      </w:pPr>
      <w:r>
        <w:rPr/>
        <w:t xml:space="preserve">第三节 数字化城市管理行业技术分析</w:t>
      </w:r>
    </w:p>
    <w:p>
      <w:pPr>
        <w:spacing w:after="150"/>
      </w:pPr>
      <w:r>
        <w:rPr/>
        <w:t xml:space="preserve">一、数字化城市管理行业技术成熟程度分析</w:t>
      </w:r>
    </w:p>
    <w:p>
      <w:pPr>
        <w:spacing w:after="150"/>
      </w:pPr>
      <w:r>
        <w:rPr/>
        <w:t xml:space="preserve">1、结合gis与信息技术已成发展趋势</w:t>
      </w:r>
    </w:p>
    <w:p>
      <w:pPr>
        <w:spacing w:after="150"/>
      </w:pPr>
      <w:r>
        <w:rPr/>
        <w:t xml:space="preserve">2、gis/gps技术引领数字城管新模式</w:t>
      </w:r>
    </w:p>
    <w:p>
      <w:pPr>
        <w:spacing w:after="150"/>
      </w:pPr>
      <w:r>
        <w:rPr/>
        <w:t xml:space="preserve">3、专业网格电子地图是城管系统的核心</w:t>
      </w:r>
    </w:p>
    <w:p>
      <w:pPr>
        <w:spacing w:after="150"/>
      </w:pPr>
      <w:r>
        <w:rPr/>
        <w:t xml:space="preserve">二、数字化城市管理行业研究与开发费用分析</w:t>
      </w:r>
    </w:p>
    <w:p>
      <w:pPr>
        <w:spacing w:after="150"/>
      </w:pPr>
      <w:r>
        <w:rPr/>
        <w:t xml:space="preserve">三、数字化城市管理行业新开发技术速度分析</w:t>
      </w:r>
    </w:p>
    <w:p>
      <w:pPr>
        <w:spacing w:after="150"/>
      </w:pPr>
      <w:r>
        <w:rPr/>
        <w:t xml:space="preserve">四、数字化城市管理行业技术进步的影响分析</w:t>
      </w:r>
    </w:p>
    <w:p>
      <w:pPr>
        <w:spacing w:after="150"/>
      </w:pPr>
      <w:r>
        <w:rPr/>
        <w:t xml:space="preserve">第四节 数字化城市管理行业竞争分析</w:t>
      </w:r>
    </w:p>
    <w:p>
      <w:pPr>
        <w:spacing w:after="150"/>
      </w:pPr>
      <w:r>
        <w:rPr/>
        <w:t xml:space="preserve">一、数字化城市管理行业竞争企业分析</w:t>
      </w:r>
    </w:p>
    <w:p>
      <w:pPr>
        <w:spacing w:after="150"/>
      </w:pPr>
      <w:r>
        <w:rPr/>
        <w:t xml:space="preserve">二、数字化城市管理行业竞争热点分析</w:t>
      </w:r>
    </w:p>
    <w:p>
      <w:pPr>
        <w:spacing w:after="150"/>
      </w:pPr>
      <w:r>
        <w:rPr/>
        <w:t xml:space="preserve">三、数字化城市管理行业竞争格局分析</w:t>
      </w:r>
    </w:p>
    <w:p>
      <w:pPr>
        <w:spacing w:after="150"/>
      </w:pPr>
      <w:r>
        <w:rPr/>
        <w:t xml:space="preserve">四、数字化城市管理行业潜在进入者分析</w:t>
      </w:r>
    </w:p>
    <w:p>
      <w:pPr>
        <w:spacing w:after="150"/>
      </w:pPr>
      <w:r>
        <w:rPr/>
        <w:t xml:space="preserve">五、数字化城市管理行业竞争程度分析</w:t>
      </w:r>
    </w:p>
    <w:p>
      <w:pPr>
        <w:spacing w:after="150"/>
      </w:pPr>
      <w:r>
        <w:rPr>
          <w:b w:val="1"/>
          <w:bCs w:val="1"/>
        </w:rPr>
        <w:t xml:space="preserve">第六章 数字化城市管理行业进入壁垒与前景分析</w:t>
      </w:r>
    </w:p>
    <w:p>
      <w:pPr>
        <w:spacing w:after="150"/>
      </w:pPr>
      <w:r>
        <w:rPr/>
        <w:t xml:space="preserve">第一节 数字化城市管理行业进入壁垒分析</w:t>
      </w:r>
    </w:p>
    <w:p>
      <w:pPr>
        <w:spacing w:after="150"/>
      </w:pPr>
      <w:r>
        <w:rPr/>
        <w:t xml:space="preserve">一、数字化城市管理行业进入壁垒分析</w:t>
      </w:r>
    </w:p>
    <w:p>
      <w:pPr>
        <w:spacing w:after="150"/>
      </w:pPr>
      <w:r>
        <w:rPr/>
        <w:t xml:space="preserve">二、数字化城市管理行业进入门槛评价</w:t>
      </w:r>
    </w:p>
    <w:p>
      <w:pPr>
        <w:spacing w:after="150"/>
      </w:pPr>
      <w:r>
        <w:rPr/>
        <w:t xml:space="preserve">第二节 数字化城市管理行业投资吸引力分析</w:t>
      </w:r>
    </w:p>
    <w:p>
      <w:pPr>
        <w:spacing w:after="150"/>
      </w:pPr>
      <w:r>
        <w:rPr/>
        <w:t xml:space="preserve">一、数字化城市管理行业盈利能力分析</w:t>
      </w:r>
    </w:p>
    <w:p>
      <w:pPr>
        <w:spacing w:after="150"/>
      </w:pPr>
      <w:r>
        <w:rPr/>
        <w:t xml:space="preserve">1、数字化城市管理行业利润率分析</w:t>
      </w:r>
    </w:p>
    <w:p>
      <w:pPr>
        <w:spacing w:after="150"/>
      </w:pPr>
      <w:r>
        <w:rPr/>
        <w:t xml:space="preserve">2、数字化城市管理行业收益率分析</w:t>
      </w:r>
    </w:p>
    <w:p>
      <w:pPr>
        <w:spacing w:after="150"/>
      </w:pPr>
      <w:r>
        <w:rPr/>
        <w:t xml:space="preserve">二、数字化城市管理行业投资吸引力分析</w:t>
      </w:r>
    </w:p>
    <w:p>
      <w:pPr>
        <w:spacing w:after="150"/>
      </w:pPr>
      <w:r>
        <w:rPr/>
        <w:t xml:space="preserve">第三节 数字化城市管理发展趋势预测</w:t>
      </w:r>
    </w:p>
    <w:p>
      <w:pPr>
        <w:spacing w:after="150"/>
      </w:pPr>
      <w:r>
        <w:rPr/>
        <w:t xml:space="preserve">一、由市政管理向城市运行管理拓展</w:t>
      </w:r>
    </w:p>
    <w:p>
      <w:pPr>
        <w:spacing w:after="150"/>
      </w:pPr>
      <w:r>
        <w:rPr/>
        <w:t xml:space="preserve">二、建立起数字化城市综合治理结构</w:t>
      </w:r>
    </w:p>
    <w:p>
      <w:pPr>
        <w:spacing w:after="150"/>
      </w:pPr>
      <w:r>
        <w:rPr/>
        <w:t xml:space="preserve">1、形成数字化城市管理长效机制</w:t>
      </w:r>
    </w:p>
    <w:p>
      <w:pPr>
        <w:spacing w:after="150"/>
      </w:pPr>
      <w:r>
        <w:rPr/>
        <w:t xml:space="preserve">2、为各部门提供信息和技术服务平台</w:t>
      </w:r>
    </w:p>
    <w:p>
      <w:pPr>
        <w:spacing w:after="150"/>
      </w:pPr>
      <w:r>
        <w:rPr/>
        <w:t xml:space="preserve">3、建立起三大决策信息服务系统</w:t>
      </w:r>
    </w:p>
    <w:p>
      <w:pPr>
        <w:spacing w:after="150"/>
      </w:pPr>
      <w:r>
        <w:rPr/>
        <w:t xml:space="preserve">第四节 数字化城市管理行业前景调研分析</w:t>
      </w:r>
    </w:p>
    <w:p>
      <w:pPr>
        <w:spacing w:after="150"/>
      </w:pPr>
      <w:r>
        <w:rPr/>
        <w:t xml:space="preserve">一、中国政府it投资规模及投资预测</w:t>
      </w:r>
    </w:p>
    <w:p>
      <w:pPr>
        <w:spacing w:after="150"/>
      </w:pPr>
      <w:r>
        <w:rPr/>
        <w:t xml:space="preserve">二、数字化城市管理建设市场趋势分析</w:t>
      </w:r>
    </w:p>
    <w:p>
      <w:pPr>
        <w:spacing w:after="150"/>
      </w:pPr>
      <w:r>
        <w:rPr>
          <w:b w:val="1"/>
          <w:bCs w:val="1"/>
        </w:rPr>
        <w:t xml:space="preserve">第七章 数字化城市管理标杆承建商实力分析</w:t>
      </w:r>
    </w:p>
    <w:p>
      <w:pPr>
        <w:spacing w:after="150"/>
      </w:pPr>
      <w:r>
        <w:rPr/>
        <w:t xml:space="preserve">第一节 北京数字政通科技股份有限公司经营实力分析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三、企业组织架构分析</w:t>
      </w:r>
    </w:p>
    <w:p>
      <w:pPr>
        <w:spacing w:after="150"/>
      </w:pPr>
      <w:r>
        <w:rPr/>
        <w:t xml:space="preserve">四、企业经营能力分析</w:t>
      </w:r>
    </w:p>
    <w:p>
      <w:pPr>
        <w:spacing w:after="150"/>
      </w:pPr>
      <w:r>
        <w:rPr/>
        <w:t xml:space="preserve">1、企业营收情况分析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五、企业业务发展规模分析</w:t>
      </w:r>
    </w:p>
    <w:p>
      <w:pPr>
        <w:spacing w:after="150"/>
      </w:pPr>
      <w:r>
        <w:rPr/>
        <w:t xml:space="preserve">六、企业典型数字城管案例</w:t>
      </w:r>
    </w:p>
    <w:p>
      <w:pPr>
        <w:spacing w:after="150"/>
      </w:pPr>
      <w:r>
        <w:rPr/>
        <w:t xml:space="preserve">七、企业的竞争优劣势分析</w:t>
      </w:r>
    </w:p>
    <w:p>
      <w:pPr>
        <w:spacing w:after="150"/>
      </w:pPr>
      <w:r>
        <w:rPr/>
        <w:t xml:space="preserve">八、企业最新发展动态分析</w:t>
      </w:r>
    </w:p>
    <w:p>
      <w:pPr>
        <w:spacing w:after="150"/>
      </w:pPr>
      <w:r>
        <w:rPr/>
        <w:t xml:space="preserve">第二节 杭州天夏科技集团有限公司经营实力分析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三、企业组织架构分析</w:t>
      </w:r>
    </w:p>
    <w:p>
      <w:pPr>
        <w:spacing w:after="150"/>
      </w:pPr>
      <w:r>
        <w:rPr/>
        <w:t xml:space="preserve">四、企业业务发展规模分析</w:t>
      </w:r>
    </w:p>
    <w:p>
      <w:pPr>
        <w:spacing w:after="150"/>
      </w:pPr>
      <w:r>
        <w:rPr/>
        <w:t xml:space="preserve">五、企业典型数字城管案例</w:t>
      </w:r>
    </w:p>
    <w:p>
      <w:pPr>
        <w:spacing w:after="150"/>
      </w:pPr>
      <w:r>
        <w:rPr/>
        <w:t xml:space="preserve">六、企业的竞争优劣势分析</w:t>
      </w:r>
    </w:p>
    <w:p>
      <w:pPr>
        <w:spacing w:after="150"/>
      </w:pPr>
      <w:r>
        <w:rPr/>
        <w:t xml:space="preserve">七、企业最新发展动态分析</w:t>
      </w:r>
    </w:p>
    <w:p>
      <w:pPr>
        <w:spacing w:after="150"/>
      </w:pPr>
      <w:r>
        <w:rPr/>
        <w:t xml:space="preserve">第三节 立得空间信息技术股份有限公司经营实力分析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三、企业业务发展规模分析</w:t>
      </w:r>
    </w:p>
    <w:p>
      <w:pPr>
        <w:spacing w:after="150"/>
      </w:pPr>
      <w:r>
        <w:rPr/>
        <w:t xml:space="preserve">四、企业典型数字城管案例</w:t>
      </w:r>
    </w:p>
    <w:p>
      <w:pPr>
        <w:spacing w:after="150"/>
      </w:pPr>
      <w:r>
        <w:rPr/>
        <w:t xml:space="preserve">五、企业的竞争优劣势分析</w:t>
      </w:r>
    </w:p>
    <w:p>
      <w:pPr>
        <w:spacing w:after="150"/>
      </w:pPr>
      <w:r>
        <w:rPr/>
        <w:t xml:space="preserve">六、企业最新发展动态分析</w:t>
      </w:r>
    </w:p>
    <w:p>
      <w:pPr>
        <w:spacing w:after="150"/>
      </w:pPr>
      <w:r>
        <w:rPr/>
        <w:t xml:space="preserve">第四节 浙江省公众信息产业有限公司经营实力分析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三、企业业务发展规模分析</w:t>
      </w:r>
    </w:p>
    <w:p>
      <w:pPr>
        <w:spacing w:after="150"/>
      </w:pPr>
      <w:r>
        <w:rPr/>
        <w:t xml:space="preserve">四、企业典型数字城管案例</w:t>
      </w:r>
    </w:p>
    <w:p>
      <w:pPr>
        <w:spacing w:after="150"/>
      </w:pPr>
      <w:r>
        <w:rPr/>
        <w:t xml:space="preserve">五、企业的竞争优劣势分析</w:t>
      </w:r>
    </w:p>
    <w:p>
      <w:pPr>
        <w:spacing w:after="150"/>
      </w:pPr>
      <w:r>
        <w:rPr/>
        <w:t xml:space="preserve">六、企业最新发展动态分析</w:t>
      </w:r>
    </w:p>
    <w:p>
      <w:pPr>
        <w:spacing w:after="150"/>
      </w:pPr>
      <w:r>
        <w:rPr/>
        <w:t xml:space="preserve">第五节 上海三高计算机中心股份有限公司经营实力分析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三、企业业务发展规模分析</w:t>
      </w:r>
    </w:p>
    <w:p>
      <w:pPr>
        <w:spacing w:after="150"/>
      </w:pPr>
      <w:r>
        <w:rPr/>
        <w:t xml:space="preserve">四、企业典型数字城管案例</w:t>
      </w:r>
    </w:p>
    <w:p>
      <w:pPr>
        <w:spacing w:after="150"/>
      </w:pPr>
      <w:r>
        <w:rPr/>
        <w:t xml:space="preserve">五、企业的竞争优劣势分析</w:t>
      </w:r>
    </w:p>
    <w:p>
      <w:pPr>
        <w:spacing w:after="150"/>
      </w:pPr>
      <w:r>
        <w:rPr/>
        <w:t xml:space="preserve">第六节 东软集团股份有限公司经营实力分析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三、企业经营能力分析</w:t>
      </w:r>
    </w:p>
    <w:p>
      <w:pPr>
        <w:spacing w:after="150"/>
      </w:pPr>
      <w:r>
        <w:rPr/>
        <w:t xml:space="preserve">1、企业营收情况分析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四、企业业务发展规模分析</w:t>
      </w:r>
    </w:p>
    <w:p>
      <w:pPr>
        <w:spacing w:after="150"/>
      </w:pPr>
      <w:r>
        <w:rPr/>
        <w:t xml:space="preserve">五、企业典型数字城管案例</w:t>
      </w:r>
    </w:p>
    <w:p>
      <w:pPr>
        <w:spacing w:after="150"/>
      </w:pPr>
      <w:r>
        <w:rPr/>
        <w:t xml:space="preserve">六、企业的竞争优劣势分析</w:t>
      </w:r>
    </w:p>
    <w:p>
      <w:pPr>
        <w:spacing w:after="150"/>
      </w:pPr>
      <w:r>
        <w:rPr/>
        <w:t xml:space="preserve">七、企业最新发展动态分析</w:t>
      </w:r>
    </w:p>
    <w:p>
      <w:pPr>
        <w:spacing w:after="150"/>
      </w:pPr>
      <w:r>
        <w:rPr/>
        <w:t xml:space="preserve">第七节 浙大网新科技股份有限公司经营实力分析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三、企业经营能力分析</w:t>
      </w:r>
    </w:p>
    <w:p>
      <w:pPr>
        <w:spacing w:after="150"/>
      </w:pPr>
      <w:r>
        <w:rPr/>
        <w:t xml:space="preserve">1、企业营收情况分析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四、企业业务发展规模分析</w:t>
      </w:r>
    </w:p>
    <w:p>
      <w:pPr>
        <w:spacing w:after="150"/>
      </w:pPr>
      <w:r>
        <w:rPr/>
        <w:t xml:space="preserve">五、企业典型数字城管案例</w:t>
      </w:r>
    </w:p>
    <w:p>
      <w:pPr>
        <w:spacing w:after="150"/>
      </w:pPr>
      <w:r>
        <w:rPr/>
        <w:t xml:space="preserve">六、企业的竞争优劣势分析</w:t>
      </w:r>
    </w:p>
    <w:p>
      <w:pPr>
        <w:spacing w:after="150"/>
      </w:pPr>
      <w:r>
        <w:rPr/>
        <w:t xml:space="preserve">七、企业最新发展动态分析</w:t>
      </w:r>
    </w:p>
    <w:p>
      <w:pPr>
        <w:spacing w:after="150"/>
      </w:pPr>
      <w:r>
        <w:rPr/>
        <w:t xml:space="preserve">第八节 北京慧点科技股份有限公司经营实力分析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三、企业业务发展规模分析</w:t>
      </w:r>
    </w:p>
    <w:p>
      <w:pPr>
        <w:spacing w:after="150"/>
      </w:pPr>
      <w:r>
        <w:rPr/>
        <w:t xml:space="preserve">四、企业典型数字城管案例</w:t>
      </w:r>
    </w:p>
    <w:p>
      <w:pPr>
        <w:spacing w:after="150"/>
      </w:pPr>
      <w:r>
        <w:rPr/>
        <w:t xml:space="preserve">五、企业的竞争优劣势分析</w:t>
      </w:r>
    </w:p>
    <w:p>
      <w:pPr>
        <w:spacing w:after="150"/>
      </w:pPr>
      <w:r>
        <w:rPr/>
        <w:t xml:space="preserve">六、企业最新发展动态分析</w:t>
      </w:r>
    </w:p>
    <w:p>
      <w:pPr>
        <w:spacing w:after="150"/>
      </w:pPr>
      <w:r>
        <w:rPr/>
        <w:t xml:space="preserve">第九节 北京中软强网信息技术有限公司经营实力分析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三、企业经营业绩分析</w:t>
      </w:r>
    </w:p>
    <w:p>
      <w:pPr>
        <w:spacing w:after="150"/>
      </w:pPr>
      <w:r>
        <w:rPr/>
        <w:t xml:space="preserve">四、企业业务发展规模分析</w:t>
      </w:r>
    </w:p>
    <w:p>
      <w:pPr>
        <w:spacing w:after="150"/>
      </w:pPr>
      <w:r>
        <w:rPr/>
        <w:t xml:space="preserve">五、企业典型数字城管案例</w:t>
      </w:r>
    </w:p>
    <w:p>
      <w:pPr>
        <w:spacing w:after="150"/>
      </w:pPr>
      <w:r>
        <w:rPr/>
        <w:t xml:space="preserve">六、企业的竞争优劣势分析</w:t>
      </w:r>
    </w:p>
    <w:p>
      <w:pPr>
        <w:spacing w:after="150"/>
      </w:pPr>
      <w:r>
        <w:rPr/>
        <w:t xml:space="preserve">第十节 国研信息科技有限公司经营实力分析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三、企业组织架构分析</w:t>
      </w:r>
    </w:p>
    <w:p>
      <w:pPr>
        <w:spacing w:after="150"/>
      </w:pPr>
      <w:r>
        <w:rPr/>
        <w:t xml:space="preserve">四、企业业务发展规模分析</w:t>
      </w:r>
    </w:p>
    <w:p>
      <w:pPr>
        <w:spacing w:after="150"/>
      </w:pPr>
      <w:r>
        <w:rPr/>
        <w:t xml:space="preserve">五、企业典型数字城管案例</w:t>
      </w:r>
    </w:p>
    <w:p>
      <w:pPr>
        <w:spacing w:after="150"/>
      </w:pPr>
      <w:r>
        <w:rPr/>
        <w:t xml:space="preserve">六、企业的竞争优劣势分析</w:t>
      </w:r>
    </w:p>
    <w:p>
      <w:pPr>
        <w:spacing w:after="150"/>
      </w:pPr>
      <w:r>
        <w:rPr/>
        <w:t xml:space="preserve">七、企业最新发展动态分析</w:t>
      </w:r>
    </w:p>
    <w:p>
      <w:pPr>
        <w:spacing w:after="150"/>
      </w:pPr>
      <w:r>
        <w:rPr/>
        <w:t xml:space="preserve">第十一节 北京超图软件股份有限公司经营实力分析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三、企业经营能力分析</w:t>
      </w:r>
    </w:p>
    <w:p>
      <w:pPr>
        <w:spacing w:after="150"/>
      </w:pPr>
      <w:r>
        <w:rPr/>
        <w:t xml:space="preserve">1、企业营收情况分析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四、企业业务发展规模分析</w:t>
      </w:r>
    </w:p>
    <w:p>
      <w:pPr>
        <w:spacing w:after="150"/>
      </w:pPr>
      <w:r>
        <w:rPr/>
        <w:t xml:space="preserve">五、企业典型数字城管案例</w:t>
      </w:r>
    </w:p>
    <w:p>
      <w:pPr>
        <w:spacing w:after="150"/>
      </w:pPr>
      <w:r>
        <w:rPr/>
        <w:t xml:space="preserve">六、企业的竞争优劣势分析</w:t>
      </w:r>
    </w:p>
    <w:p>
      <w:pPr>
        <w:spacing w:after="150"/>
      </w:pPr>
      <w:r>
        <w:rPr/>
        <w:t xml:space="preserve">七、企业最新发展动态分析</w:t>
      </w:r>
    </w:p>
    <w:p>
      <w:pPr>
        <w:spacing w:after="150"/>
      </w:pPr>
      <w:r>
        <w:rPr/>
        <w:t xml:space="preserve">第十二节 山东泰华电讯有限责任公司经营实力分析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三、企业业务发展规模分析</w:t>
      </w:r>
    </w:p>
    <w:p>
      <w:pPr>
        <w:spacing w:after="150"/>
      </w:pPr>
      <w:r>
        <w:rPr/>
        <w:t xml:space="preserve">四、企业典型数字城管案例</w:t>
      </w:r>
    </w:p>
    <w:p>
      <w:pPr>
        <w:spacing w:after="150"/>
      </w:pPr>
      <w:r>
        <w:rPr/>
        <w:t xml:space="preserve">五、企业的竞争优劣势分析</w:t>
      </w:r>
    </w:p>
    <w:p>
      <w:pPr>
        <w:spacing w:after="150"/>
      </w:pPr>
      <w:r>
        <w:rPr/>
        <w:t xml:space="preserve">六、企业最新发展动态分析</w:t>
      </w:r>
    </w:p>
    <w:p>
      <w:pPr>
        <w:spacing w:after="150"/>
      </w:pPr>
      <w:r>
        <w:rPr/>
        <w:t xml:space="preserve">第十三节 北京山海经纬信息技术有限公司经营实力分析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三、企业业务发展规模分析</w:t>
      </w:r>
    </w:p>
    <w:p>
      <w:pPr>
        <w:spacing w:after="150"/>
      </w:pPr>
      <w:r>
        <w:rPr/>
        <w:t xml:space="preserve">四、企业典型数字城管案例</w:t>
      </w:r>
    </w:p>
    <w:p>
      <w:pPr>
        <w:spacing w:after="150"/>
      </w:pPr>
      <w:r>
        <w:rPr/>
        <w:t xml:space="preserve">五、企业的竞争优劣势分析</w:t>
      </w:r>
    </w:p>
    <w:p>
      <w:pPr>
        <w:spacing w:after="150"/>
      </w:pPr>
      <w:r>
        <w:rPr/>
        <w:t xml:space="preserve">第十四节 武汉中地数码科技有限公司经营实力分析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三、企业业务发展规模分析</w:t>
      </w:r>
    </w:p>
    <w:p>
      <w:pPr>
        <w:spacing w:after="150"/>
      </w:pPr>
      <w:r>
        <w:rPr/>
        <w:t xml:space="preserve">四、企业典型数字城管案例</w:t>
      </w:r>
    </w:p>
    <w:p>
      <w:pPr>
        <w:spacing w:after="150"/>
      </w:pPr>
      <w:r>
        <w:rPr/>
        <w:t xml:space="preserve">五、企业的竞争优劣势分析</w:t>
      </w:r>
    </w:p>
    <w:p>
      <w:pPr>
        <w:spacing w:after="150"/>
      </w:pPr>
      <w:r>
        <w:rPr/>
        <w:t xml:space="preserve">六、企业最新发展动态分析</w:t>
      </w:r>
    </w:p>
    <w:p>
      <w:pPr>
        <w:spacing w:after="150"/>
      </w:pPr>
      <w:r>
        <w:rPr/>
        <w:t xml:space="preserve">第十五节 北京灵图软件技术有限公司经营实力分析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三、企业业务发展规模分析</w:t>
      </w:r>
    </w:p>
    <w:p>
      <w:pPr>
        <w:spacing w:after="150"/>
      </w:pPr>
      <w:r>
        <w:rPr/>
        <w:t xml:space="preserve">四、企业典型数字城管案例</w:t>
      </w:r>
    </w:p>
    <w:p>
      <w:pPr>
        <w:spacing w:after="150"/>
      </w:pPr>
      <w:r>
        <w:rPr/>
        <w:t xml:space="preserve">五、企业的竞争优劣势分析</w:t>
      </w:r>
    </w:p>
    <w:p>
      <w:pPr>
        <w:spacing w:after="150"/>
      </w:pPr>
      <w:r>
        <w:rPr/>
        <w:t xml:space="preserve">六、企业最新发展动态分析</w:t>
      </w:r>
    </w:p>
    <w:p>
      <w:pPr>
        <w:spacing w:after="150"/>
      </w:pPr>
      <w:r>
        <w:rPr/>
        <w:t xml:space="preserve">第十六节 北京天宇数字城市科技有限公司经营实力分析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三、企业业务发展规模分析</w:t>
      </w:r>
    </w:p>
    <w:p>
      <w:pPr>
        <w:spacing w:after="150"/>
      </w:pPr>
      <w:r>
        <w:rPr/>
        <w:t xml:space="preserve">四、企业典型数字城管案例</w:t>
      </w:r>
    </w:p>
    <w:p>
      <w:pPr>
        <w:spacing w:after="150"/>
      </w:pPr>
      <w:r>
        <w:rPr/>
        <w:t xml:space="preserve">五、企业的竞争优劣势分析</w:t>
      </w:r>
    </w:p>
    <w:p>
      <w:pPr>
        <w:spacing w:after="150"/>
      </w:pPr>
      <w:r>
        <w:rPr/>
        <w:t xml:space="preserve">第十七节 深圳金证科技股份有限公司经营实力分析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三、企业组织架构分析</w:t>
      </w:r>
    </w:p>
    <w:p>
      <w:pPr>
        <w:spacing w:after="150"/>
      </w:pPr>
      <w:r>
        <w:rPr/>
        <w:t xml:space="preserve">四、企业经营能力分析</w:t>
      </w:r>
    </w:p>
    <w:p>
      <w:pPr>
        <w:spacing w:after="150"/>
      </w:pPr>
      <w:r>
        <w:rPr/>
        <w:t xml:space="preserve">1、企业营收情况分析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五、企业业务发展规模分析</w:t>
      </w:r>
    </w:p>
    <w:p>
      <w:pPr>
        <w:spacing w:after="150"/>
      </w:pPr>
      <w:r>
        <w:rPr/>
        <w:t xml:space="preserve">六、企业典型数字城管案例</w:t>
      </w:r>
    </w:p>
    <w:p>
      <w:pPr>
        <w:spacing w:after="150"/>
      </w:pPr>
      <w:r>
        <w:rPr/>
        <w:t xml:space="preserve">七、企业的竞争优劣势分析</w:t>
      </w:r>
    </w:p>
    <w:p>
      <w:pPr>
        <w:spacing w:after="150"/>
      </w:pPr>
      <w:r>
        <w:rPr/>
        <w:t xml:space="preserve">八、企业最新发展动态分析</w:t>
      </w:r>
    </w:p>
    <w:p>
      <w:pPr>
        <w:spacing w:after="150"/>
      </w:pPr>
      <w:r>
        <w:rPr/>
        <w:t xml:space="preserve">第十八节 广州金鹏集团有限公司经营实力分析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三、企业业务发展规模分析</w:t>
      </w:r>
    </w:p>
    <w:p>
      <w:pPr>
        <w:spacing w:after="150"/>
      </w:pPr>
      <w:r>
        <w:rPr/>
        <w:t xml:space="preserve">四、企业典型数字城管案例</w:t>
      </w:r>
    </w:p>
    <w:p>
      <w:pPr>
        <w:spacing w:after="150"/>
      </w:pPr>
      <w:r>
        <w:rPr/>
        <w:t xml:space="preserve">五、企业的竞争优劣势分析</w:t>
      </w:r>
    </w:p>
    <w:p>
      <w:pPr>
        <w:spacing w:after="150"/>
      </w:pPr>
      <w:r>
        <w:rPr/>
        <w:t xml:space="preserve">六、企业最新发展动态分析</w:t>
      </w:r>
    </w:p>
    <w:p>
      <w:pPr>
        <w:spacing w:after="150"/>
      </w:pPr>
      <w:r>
        <w:rPr/>
        <w:t xml:space="preserve">第十九节 郑州威科姆科技股份有限公司经营实力分析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三、企业组织架构分析</w:t>
      </w:r>
    </w:p>
    <w:p>
      <w:pPr>
        <w:spacing w:after="150"/>
      </w:pPr>
      <w:r>
        <w:rPr/>
        <w:t xml:space="preserve">四、企业经营业绩分析</w:t>
      </w:r>
    </w:p>
    <w:p>
      <w:pPr>
        <w:spacing w:after="150"/>
      </w:pPr>
      <w:r>
        <w:rPr/>
        <w:t xml:space="preserve">五、企业业务发展规模分析</w:t>
      </w:r>
    </w:p>
    <w:p>
      <w:pPr>
        <w:spacing w:after="150"/>
      </w:pPr>
      <w:r>
        <w:rPr/>
        <w:t xml:space="preserve">六、企业典型数字城管案例</w:t>
      </w:r>
    </w:p>
    <w:p>
      <w:pPr>
        <w:spacing w:after="150"/>
      </w:pPr>
      <w:r>
        <w:rPr/>
        <w:t xml:space="preserve">七、企业的竞争优劣势分析</w:t>
      </w:r>
    </w:p>
    <w:p>
      <w:pPr>
        <w:spacing w:after="150"/>
      </w:pPr>
      <w:r>
        <w:rPr/>
        <w:t xml:space="preserve">八、企业最新发展动态分析</w:t>
      </w:r>
    </w:p>
    <w:p>
      <w:pPr>
        <w:spacing w:after="150"/>
      </w:pPr>
      <w:r>
        <w:rPr/>
        <w:t xml:space="preserve">第二十节 深圳市图元科技有限公司经营实力分析</w:t>
      </w:r>
    </w:p>
    <w:p>
      <w:pPr>
        <w:spacing w:after="150"/>
      </w:pPr>
      <w:r>
        <w:rPr/>
        <w:t xml:space="preserve">一、企业发展简况分析</w:t>
      </w:r>
    </w:p>
    <w:p>
      <w:pPr>
        <w:spacing w:after="150"/>
      </w:pPr>
      <w:r>
        <w:rPr/>
        <w:t xml:space="preserve">二、企业业务能力分析</w:t>
      </w:r>
    </w:p>
    <w:p>
      <w:pPr>
        <w:spacing w:after="150"/>
      </w:pPr>
      <w:r>
        <w:rPr/>
        <w:t xml:space="preserve">三、企业组织架构分析</w:t>
      </w:r>
    </w:p>
    <w:p>
      <w:pPr>
        <w:spacing w:after="150"/>
      </w:pPr>
      <w:r>
        <w:rPr/>
        <w:t xml:space="preserve">四、企业业务发展规模分析</w:t>
      </w:r>
    </w:p>
    <w:p>
      <w:pPr>
        <w:spacing w:after="150"/>
      </w:pPr>
      <w:r>
        <w:rPr/>
        <w:t xml:space="preserve">五、企业典型数字城管案例</w:t>
      </w:r>
    </w:p>
    <w:p>
      <w:pPr>
        <w:spacing w:after="150"/>
      </w:pPr>
      <w:r>
        <w:rPr/>
        <w:t xml:space="preserve">六、企业的竞争优劣势分析</w:t>
      </w:r>
    </w:p>
    <w:p>
      <w:pPr>
        <w:spacing w:after="150"/>
      </w:pPr>
      <w:r>
        <w:rPr>
          <w:b w:val="1"/>
          <w:bCs w:val="1"/>
        </w:rPr>
        <w:t xml:space="preserve">第八章 2024-2029年中国数字化城市行业发展策略分析</w:t>
      </w:r>
    </w:p>
    <w:p>
      <w:pPr>
        <w:spacing w:after="150"/>
      </w:pPr>
      <w:r>
        <w:rPr/>
        <w:t xml:space="preserve">第一节 数字化城市企业发展战略规划背景意义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数字化城市企业战略规划制定依据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数字化城市企业战略规划策略分析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数字化城市企业重点客户战略实施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第九章 研究结论及发展建议</w:t>
      </w:r>
    </w:p>
    <w:p>
      <w:pPr>
        <w:spacing w:after="150"/>
      </w:pPr>
      <w:r>
        <w:rPr/>
        <w:t xml:space="preserve">第一节 数字化城市行业研究结论及建议</w:t>
      </w:r>
    </w:p>
    <w:p>
      <w:pPr>
        <w:spacing w:after="150"/>
      </w:pPr>
      <w:r>
        <w:rPr/>
        <w:t xml:space="preserve">第二节 数字化城市子行业研究结论及建议</w:t>
      </w:r>
    </w:p>
    <w:p>
      <w:pPr>
        <w:spacing w:after="150"/>
      </w:pPr>
      <w:r>
        <w:rPr/>
        <w:t xml:space="preserve">第三节 中道泰和数字化城市行业发展建议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图表：数字化城市管理业务描述</w:t>
      </w:r>
    </w:p>
    <w:p>
      <w:pPr>
        <w:spacing w:after="150"/>
      </w:pPr>
      <w:r>
        <w:rPr/>
        <w:t xml:space="preserve">图表：我国数字化城市管理的发展历程</w:t>
      </w:r>
    </w:p>
    <w:p>
      <w:pPr>
        <w:spacing w:after="150"/>
      </w:pPr>
      <w:r>
        <w:rPr/>
        <w:t xml:space="preserve">图表：我国城市管理存在的问题</w:t>
      </w:r>
    </w:p>
    <w:p>
      <w:pPr>
        <w:spacing w:after="150"/>
      </w:pPr>
      <w:r>
        <w:rPr/>
        <w:t xml:space="preserve">图表：数字化城市管理的特点</w:t>
      </w:r>
    </w:p>
    <w:p>
      <w:pPr>
        <w:spacing w:after="150"/>
      </w:pPr>
      <w:r>
        <w:rPr/>
        <w:t xml:space="preserve">图表：北京东城区网格电子地图</w:t>
      </w:r>
    </w:p>
    <w:p>
      <w:pPr>
        <w:spacing w:after="150"/>
      </w:pPr>
      <w:r>
        <w:rPr/>
        <w:t xml:space="preserve">图表：数字化城市管理九大核心应用系统</w:t>
      </w:r>
    </w:p>
    <w:p>
      <w:pPr>
        <w:spacing w:after="150"/>
      </w:pPr>
      <w:r>
        <w:rPr/>
        <w:t xml:space="preserve">图表：数字化城市管理的工作流程</w:t>
      </w:r>
    </w:p>
    <w:p>
      <w:pPr>
        <w:spacing w:after="150"/>
      </w:pPr>
      <w:r>
        <w:rPr/>
        <w:t xml:space="preserve">图表：数字化城市管理的两个轴心</w:t>
      </w:r>
    </w:p>
    <w:p>
      <w:pPr>
        <w:spacing w:after="150"/>
      </w:pPr>
      <w:r>
        <w:rPr/>
        <w:t xml:space="preserve">图表：2019-2023年我国gdp及同比增速(单位：亿元，%)</w:t>
      </w:r>
    </w:p>
    <w:p>
      <w:pPr>
        <w:spacing w:after="150"/>
      </w:pPr>
      <w:r>
        <w:rPr/>
        <w:t xml:space="preserve">图表：2019-2023年我国电子信息产业收入规模及同比增速(单位：亿元，%)</w:t>
      </w:r>
    </w:p>
    <w:p>
      <w:pPr>
        <w:spacing w:after="150"/>
      </w:pPr>
      <w:r>
        <w:rPr/>
        <w:t xml:space="preserve">图表：2019-2023年我国固定电话普及率(单位：%)</w:t>
      </w:r>
    </w:p>
    <w:p>
      <w:pPr>
        <w:spacing w:after="150"/>
      </w:pPr>
      <w:r>
        <w:rPr/>
        <w:t xml:space="preserve">图表：2019-2023年我国移动电话普及率(单位：%)</w:t>
      </w:r>
    </w:p>
    <w:p>
      <w:pPr>
        <w:spacing w:after="150"/>
      </w:pPr>
      <w:r>
        <w:rPr/>
        <w:t xml:space="preserve">图表：2019-2023年我国网民规模及同比增速(单位：亿人，%)</w:t>
      </w:r>
    </w:p>
    <w:p>
      <w:pPr>
        <w:spacing w:after="150"/>
      </w:pPr>
      <w:r>
        <w:rPr/>
        <w:t xml:space="preserve">图表：2019-2023年我国手机网民规模及同比增速(单位：亿人，%)</w:t>
      </w:r>
    </w:p>
    <w:p>
      <w:pPr>
        <w:spacing w:after="150"/>
      </w:pPr>
      <w:r>
        <w:rPr/>
        <w:t xml:space="preserve">图表：实施数字化城市管理的社会效益</w:t>
      </w:r>
    </w:p>
    <w:p>
      <w:pPr>
        <w:spacing w:after="150"/>
      </w:pPr>
      <w:r>
        <w:rPr/>
        <w:t xml:space="preserve">图表：实施数字化城市管理的经济效益</w:t>
      </w:r>
    </w:p>
    <w:p>
      <w:pPr>
        <w:spacing w:after="150"/>
      </w:pPr>
      <w:r>
        <w:rPr/>
        <w:t xml:space="preserve">图表：12319建设事业热线服务中心</w:t>
      </w:r>
    </w:p>
    <w:p>
      <w:pPr>
        <w:spacing w:after="150"/>
      </w:pPr>
      <w:r>
        <w:rPr/>
        <w:t xml:space="preserve">图表：数字化城市管理系统建设特点</w:t>
      </w:r>
    </w:p>
    <w:p>
      <w:pPr>
        <w:spacing w:after="150"/>
      </w:pPr>
      <w:r>
        <w:rPr/>
        <w:t xml:space="preserve">图表：数字化城市管理系统总体架构示意图</w:t>
      </w:r>
    </w:p>
    <w:p>
      <w:pPr>
        <w:spacing w:after="150"/>
      </w:pPr>
      <w:r>
        <w:rPr/>
        <w:t xml:space="preserve">图表：数字化城市管理系统数据建设内容</w:t>
      </w:r>
    </w:p>
    <w:p>
      <w:pPr>
        <w:spacing w:after="150"/>
      </w:pPr>
      <w:r>
        <w:rPr/>
        <w:t xml:space="preserve">图表：数字化城市管理系统中核心应用系统的建设内容</w:t>
      </w:r>
    </w:p>
    <w:p>
      <w:pPr>
        <w:spacing w:after="150"/>
      </w:pPr>
      <w:r>
        <w:rPr/>
        <w:t xml:space="preserve">图表：数字化城市管理系统中拓展应用系统的建设内容</w:t>
      </w:r>
    </w:p>
    <w:p>
      <w:pPr>
        <w:spacing w:after="150"/>
      </w:pPr>
      <w:r>
        <w:rPr/>
        <w:t xml:space="preserve">图表：数字化城市管理系统中基础设施平台建设内容</w:t>
      </w:r>
    </w:p>
    <w:p>
      <w:pPr>
        <w:spacing w:after="150"/>
      </w:pPr>
      <w:r>
        <w:rPr/>
        <w:t xml:space="preserve">图表：国内部分城市数字城管信息系统建设、维护投资情况分析表(单位：万元，平方公里，%)</w:t>
      </w:r>
    </w:p>
    <w:p>
      <w:pPr>
        <w:spacing w:after="150"/>
      </w:pPr>
      <w:r>
        <w:rPr/>
        <w:t xml:space="preserve">图表：国内部分城市数字城管信息系统监督员费用分析表(单位：万元，平方公里，元)</w:t>
      </w:r>
    </w:p>
    <w:p>
      <w:pPr>
        <w:spacing w:after="150"/>
      </w:pPr>
      <w:r>
        <w:rPr/>
        <w:t xml:space="preserve">图表：国内部分城市数字城管信息系统其它数据分析(单位：万元，平方公里，个，人)</w:t>
      </w:r>
    </w:p>
    <w:p>
      <w:pPr>
        <w:spacing w:after="150"/>
      </w:pPr>
      <w:r>
        <w:rPr/>
        <w:t xml:space="preserve">图表：cpr系统运行所遵循的三大原则</w:t>
      </w:r>
    </w:p>
    <w:p>
      <w:pPr>
        <w:spacing w:after="150"/>
      </w:pPr>
      <w:r>
        <w:rPr/>
        <w:t xml:space="preserve">图表：数字化城市管理绩效评价的指标体系的设计原则</w:t>
      </w:r>
    </w:p>
    <w:p>
      <w:pPr>
        <w:spacing w:after="150"/>
      </w:pPr>
      <w:r>
        <w:rPr/>
        <w:t xml:space="preserve">图表：数字化城市管理职能绩效评价的决定因素之指标因素</w:t>
      </w:r>
    </w:p>
    <w:p>
      <w:pPr>
        <w:spacing w:after="150"/>
      </w:pPr>
      <w:r>
        <w:rPr/>
        <w:t xml:space="preserve">图表：指标实际值对应五档标准值的得分</w:t>
      </w:r>
    </w:p>
    <w:p>
      <w:pPr>
        <w:spacing w:after="150"/>
      </w:pPr>
      <w:r>
        <w:rPr/>
        <w:t xml:space="preserve">图表：数字化城市管理绩效评价各级指标表</w:t>
      </w:r>
    </w:p>
    <w:p>
      <w:pPr>
        <w:spacing w:after="150"/>
      </w:pPr>
      <w:r>
        <w:rPr/>
        <w:t xml:space="preserve">图表：天津市东丽区开通运行数字化城市管理系统平台之前的专家满意度打分表</w:t>
      </w:r>
    </w:p>
    <w:p>
      <w:pPr>
        <w:spacing w:after="150"/>
      </w:pPr>
      <w:r>
        <w:rPr/>
        <w:t xml:space="preserve">图表：天津市东丽区开通运行数字化城市管理系统平台之后的专家满意度打分表</w:t>
      </w:r>
    </w:p>
    <w:p>
      <w:pPr>
        <w:spacing w:after="150"/>
      </w:pPr>
      <w:r>
        <w:rPr/>
        <w:t xml:space="preserve">图表：天津市东丽区开通运行数字化城市管理系统平台之前的本档基础分</w:t>
      </w:r>
    </w:p>
    <w:p>
      <w:pPr>
        <w:spacing w:after="150"/>
      </w:pPr>
      <w:r>
        <w:rPr/>
        <w:t xml:space="preserve">图表：天津市东丽区开通运行数字化城市管理系统平台之后的本档基础分</w:t>
      </w:r>
    </w:p>
    <w:p>
      <w:pPr>
        <w:spacing w:after="150"/>
      </w:pPr>
      <w:r>
        <w:rPr/>
        <w:t xml:space="preserve">图表：天津市东丽区开通运行数字化城市管理系统平台之前的单项指标分</w:t>
      </w:r>
    </w:p>
    <w:p>
      <w:pPr>
        <w:spacing w:after="150"/>
      </w:pPr>
      <w:r>
        <w:rPr/>
        <w:t xml:space="preserve">图表：天津市东丽区开通运行数字化城市管理系统平台之后的单项指标分</w:t>
      </w:r>
    </w:p>
    <w:p>
      <w:pPr>
        <w:spacing w:after="150"/>
      </w:pPr>
      <w:r>
        <w:rPr/>
        <w:t xml:space="preserve">图表：数字化城市管理系统的平台功能创新</w:t>
      </w:r>
    </w:p>
    <w:p>
      <w:pPr>
        <w:spacing w:after="150"/>
      </w:pPr>
      <w:r>
        <w:rPr/>
        <w:t xml:space="preserve">图表：数字化城市管理系统的创新特点</w:t>
      </w:r>
    </w:p>
    <w:p>
      <w:pPr>
        <w:spacing w:after="150"/>
      </w:pPr>
      <w:r>
        <w:rPr/>
        <w:t xml:space="preserve">图表：数字城管项目结合工程总体情况进行风险分类</w:t>
      </w:r>
    </w:p>
    <w:p>
      <w:pPr>
        <w:spacing w:after="150"/>
      </w:pPr>
      <w:r>
        <w:rPr/>
        <w:t xml:space="preserve">图表：数字化城市管理建设的六个阶段</w:t>
      </w:r>
    </w:p>
    <w:p>
      <w:pPr>
        <w:spacing w:after="150"/>
      </w:pPr>
      <w:r>
        <w:rPr/>
        <w:t xml:space="preserve">图表：数字化城市管理建设项目生命周期各阶段风险示意图</w:t>
      </w:r>
    </w:p>
    <w:p>
      <w:pPr>
        <w:spacing w:after="150"/>
      </w:pPr>
      <w:r>
        <w:rPr/>
        <w:t xml:space="preserve">图表：数字城管项目按照风险对目标的影响进行风险分类</w:t>
      </w:r>
    </w:p>
    <w:p>
      <w:pPr>
        <w:spacing w:after="150"/>
      </w:pPr>
      <w:r>
        <w:rPr/>
        <w:t xml:space="preserve">图表：数字城管项目按照风险对目标的影响进行风险分类</w:t>
      </w:r>
    </w:p>
    <w:p>
      <w:pPr>
        <w:spacing w:after="150"/>
      </w:pPr>
      <w:r>
        <w:rPr/>
        <w:t xml:space="preserve">图表：数字化城市管理项目风险识别方法</w:t>
      </w:r>
    </w:p>
    <w:p>
      <w:pPr>
        <w:spacing w:after="150"/>
      </w:pPr>
      <w:r>
        <w:rPr/>
        <w:t xml:space="preserve">图表：评估某一个风险对项目主要目标的影响</w:t>
      </w:r>
    </w:p>
    <w:p>
      <w:pPr>
        <w:spacing w:after="150"/>
      </w:pPr>
      <w:r>
        <w:rPr/>
        <w:t xml:space="preserve">图表：数字化城市管理项目风险定量分析的内容</w:t>
      </w:r>
    </w:p>
    <w:p>
      <w:pPr>
        <w:spacing w:after="150"/>
      </w:pPr>
      <w:r>
        <w:rPr/>
        <w:t xml:space="preserve">图表：评估数字化城市管理项目风险是否在可接受的范围内</w:t>
      </w:r>
    </w:p>
    <w:p>
      <w:pPr>
        <w:spacing w:after="150"/>
      </w:pPr>
      <w:r>
        <w:rPr/>
        <w:t xml:space="preserve">图表：数字化城市管理项目风险定量分析的方法</w:t>
      </w:r>
    </w:p>
    <w:p>
      <w:pPr>
        <w:spacing w:after="150"/>
      </w:pPr>
      <w:r>
        <w:rPr/>
        <w:t xml:space="preserve">图表：数字化城市管理项目风险应对过程</w:t>
      </w:r>
    </w:p>
    <w:p>
      <w:pPr>
        <w:spacing w:after="150"/>
      </w:pPr>
      <w:r>
        <w:rPr/>
        <w:t xml:space="preserve">图表：数字化城市管理项目消极风险应对策略</w:t>
      </w:r>
    </w:p>
    <w:p>
      <w:pPr>
        <w:spacing w:after="150"/>
      </w:pPr>
      <w:r>
        <w:rPr/>
        <w:t xml:space="preserve">图表：数字化城市管理项目积极风险应对策略</w:t>
      </w:r>
    </w:p>
    <w:p>
      <w:pPr>
        <w:spacing w:after="150"/>
      </w:pPr>
      <w:r>
        <w:rPr/>
        <w:t xml:space="preserve">图表：数字化城市管理项目风险特征及应对策略</w:t>
      </w:r>
    </w:p>
    <w:p>
      <w:pPr>
        <w:spacing w:after="150"/>
      </w:pPr>
      <w:r>
        <w:rPr/>
        <w:t xml:space="preserve">图表：数字化城市管理项目可采用的风险监控手段</w:t>
      </w:r>
    </w:p>
    <w:p>
      <w:pPr>
        <w:spacing w:after="150"/>
      </w:pPr>
      <w:r>
        <w:rPr/>
        <w:t xml:space="preserve">图表：郑州市数字城管项目总体架构图</w:t>
      </w:r>
    </w:p>
    <w:p>
      <w:pPr>
        <w:spacing w:after="150"/>
      </w:pPr>
      <w:r>
        <w:rPr/>
        <w:t xml:space="preserve">图表：郑州数字城管一期项目各部分工程费用表(单位：万元)</w:t>
      </w:r>
    </w:p>
    <w:p>
      <w:pPr>
        <w:spacing w:after="150"/>
      </w:pPr>
      <w:r>
        <w:rPr/>
        <w:t xml:space="preserve">图表：郑州数字城管建设组织机构示意图</w:t>
      </w:r>
    </w:p>
    <w:p>
      <w:pPr>
        <w:spacing w:after="150"/>
      </w:pPr>
      <w:r>
        <w:rPr/>
        <w:t xml:space="preserve">图表：郑州数字城管一期项目施工进度安排分析</w:t>
      </w:r>
    </w:p>
    <w:p>
      <w:pPr>
        <w:spacing w:after="150"/>
      </w:pPr>
      <w:r>
        <w:rPr/>
        <w:t xml:space="preserve">图表：郑州数字城管一期项目风险因素评估表</w:t>
      </w:r>
    </w:p>
    <w:p>
      <w:pPr>
        <w:spacing w:after="150"/>
      </w:pPr>
      <w:r>
        <w:rPr/>
        <w:t xml:space="preserve">图表：郑州数字城管一期项目风险因素评估表</w:t>
      </w:r>
    </w:p>
    <w:p>
      <w:pPr>
        <w:spacing w:after="150"/>
      </w:pPr>
      <w:r>
        <w:rPr/>
        <w:t xml:space="preserve">图表：2019-2023年北京市城镇化水平变化情况(单位：%)</w:t>
      </w:r>
    </w:p>
    <w:p>
      <w:pPr>
        <w:spacing w:after="150"/>
      </w:pPr>
      <w:r>
        <w:rPr/>
        <w:t xml:space="preserve">图表：上海市城镇化水平变化情况(单位：%)</w:t>
      </w:r>
    </w:p>
    <w:p>
      <w:pPr>
        <w:spacing w:after="150"/>
      </w:pPr>
      <w:r>
        <w:rPr/>
        <w:t xml:space="preserve">图表：2019-2023年深圳市人口密度变化情况(单位：人/平方公里)</w:t>
      </w:r>
    </w:p>
    <w:p>
      <w:pPr>
        <w:spacing w:after="150"/>
      </w:pPr>
      <w:r>
        <w:rPr/>
        <w:t xml:space="preserve">图表：广州市人口密度变化情况(单位：人/平方公里)</w:t>
      </w:r>
    </w:p>
    <w:p>
      <w:pPr>
        <w:spacing w:after="150"/>
      </w:pPr>
      <w:r>
        <w:rPr/>
        <w:t xml:space="preserve">图表：2019-2023年杭州市户籍人口数(单位：万人)</w:t>
      </w:r>
    </w:p>
    <w:p>
      <w:pPr>
        <w:spacing w:after="150"/>
      </w:pPr>
      <w:r>
        <w:rPr/>
        <w:t xml:space="preserve">图表：2019-2023年成都市户籍人口数(单位：万人)</w:t>
      </w:r>
    </w:p>
    <w:p>
      <w:pPr>
        <w:spacing w:after="150"/>
      </w:pPr>
      <w:r>
        <w:rPr/>
        <w:t xml:space="preserve">图表：2019-2023年长沙市户籍人口数(单位：万人)</w:t>
      </w:r>
    </w:p>
    <w:p>
      <w:pPr>
        <w:spacing w:after="150"/>
      </w:pPr>
      <w:r>
        <w:rPr/>
        <w:t xml:space="preserve">图表：2019-2023年扬州市户籍人口数(单位：万人)</w:t>
      </w:r>
    </w:p>
    <w:p>
      <w:pPr>
        <w:spacing w:after="150"/>
      </w:pPr>
      <w:r>
        <w:rPr/>
        <w:t xml:space="preserve">图表：扬州市案件处置情况统计(单位：件，%)</w:t>
      </w:r>
    </w:p>
    <w:p>
      <w:pPr>
        <w:spacing w:after="150"/>
      </w:pPr>
      <w:r>
        <w:rPr/>
        <w:t xml:space="preserve">图表：扬州市相关部门及职能部门考核情况(单位：件)</w:t>
      </w:r>
    </w:p>
    <w:p>
      <w:pPr>
        <w:spacing w:after="150"/>
      </w:pPr>
      <w:r>
        <w:rPr/>
        <w:t xml:space="preserve">图表：扬州市数字化城市管理系统的主要创新特点</w:t>
      </w:r>
    </w:p>
    <w:p>
      <w:pPr>
        <w:spacing w:after="150"/>
      </w:pPr>
      <w:r>
        <w:rPr/>
        <w:t xml:space="preserve">图表：2019-2023年常州市户籍人口数(单位：万人)</w:t>
      </w:r>
    </w:p>
    <w:p>
      <w:pPr>
        <w:spacing w:after="150"/>
      </w:pPr>
      <w:r>
        <w:rPr/>
        <w:t xml:space="preserve">图表：常州市“12319”平台处置立项派遣公众举报问题分类(单位：%)</w:t>
      </w:r>
    </w:p>
    <w:p>
      <w:pPr>
        <w:spacing w:after="150"/>
      </w:pPr>
      <w:r>
        <w:rPr/>
        <w:t xml:space="preserve">图表：常州市“12319”平台立项案件区域分布(单位：%)</w:t>
      </w:r>
    </w:p>
    <w:p>
      <w:pPr>
        <w:spacing w:after="150"/>
      </w:pPr>
      <w:r>
        <w:rPr/>
        <w:t xml:space="preserve">图表：常州市“12319”平台立项案件机关分布(单位：%)</w:t>
      </w:r>
    </w:p>
    <w:p>
      <w:pPr>
        <w:spacing w:after="150"/>
      </w:pPr>
      <w:r>
        <w:rPr/>
        <w:t xml:space="preserve">图表：常州市“12319”平台立项案件责任单位分布(单位：%)</w:t>
      </w:r>
    </w:p>
    <w:p>
      <w:pPr>
        <w:spacing w:after="150"/>
      </w:pPr>
      <w:r>
        <w:rPr/>
        <w:t xml:space="preserve">图表：2019-2023年武汉市户籍人口数(单位：万人)</w:t>
      </w:r>
    </w:p>
    <w:p>
      <w:pPr>
        <w:spacing w:after="150"/>
      </w:pPr>
      <w:r>
        <w:rPr/>
        <w:t xml:space="preserve">图表：2019-2023年南京市户籍人口数(单位：万人)</w:t>
      </w:r>
    </w:p>
    <w:p>
      <w:pPr>
        <w:spacing w:after="150"/>
      </w:pPr>
      <w:r>
        <w:rPr/>
        <w:t xml:space="preserve">图表：2019-2023年厦门市户籍人口数(单位：万人)</w:t>
      </w:r>
    </w:p>
    <w:p>
      <w:pPr>
        <w:spacing w:after="150"/>
      </w:pPr>
      <w:r>
        <w:rPr/>
        <w:t xml:space="preserve">图表：厦门市城市管理行政执法案件分类统计汇总表(单位：件，元，平方米)</w:t>
      </w:r>
    </w:p>
    <w:p>
      <w:pPr>
        <w:spacing w:after="150"/>
      </w:pPr>
      <w:r>
        <w:rPr/>
        <w:t xml:space="preserve">图表：2019-2023年石家庄市户籍人口数(单位：万人)</w:t>
      </w:r>
    </w:p>
    <w:p>
      <w:pPr>
        <w:spacing w:after="150"/>
      </w:pPr>
      <w:r>
        <w:rPr/>
        <w:t xml:space="preserve">图表：2019-2023年哈尔滨市户籍人口数(单位：万人)</w:t>
      </w:r>
    </w:p>
    <w:p>
      <w:pPr>
        <w:spacing w:after="150"/>
      </w:pPr>
      <w:r>
        <w:rPr/>
        <w:t xml:space="preserve">图表：2019-2023年潍坊市户籍人口数(单位：万人)</w:t>
      </w:r>
    </w:p>
    <w:p>
      <w:pPr>
        <w:spacing w:after="150"/>
      </w:pPr>
      <w:r>
        <w:rPr/>
        <w:t xml:space="preserve">图表：长春市户籍人口数(单位：万人)</w:t>
      </w:r>
    </w:p>
    <w:p>
      <w:pPr>
        <w:spacing w:after="150"/>
      </w:pPr>
      <w:r>
        <w:rPr/>
        <w:t xml:space="preserve">图表：住建部确定的数字城管试点城市</w:t>
      </w:r>
    </w:p>
    <w:p>
      <w:pPr>
        <w:spacing w:after="150"/>
      </w:pPr>
      <w:r>
        <w:rPr/>
        <w:t xml:space="preserve">图表：数字城管试点和非试点城市数量对比(单位：亿元，%)</w:t>
      </w:r>
    </w:p>
    <w:p>
      <w:pPr>
        <w:spacing w:after="150"/>
      </w:pPr>
      <w:r>
        <w:rPr/>
        <w:t xml:space="preserve">图表：2019-2023年我国数字城管相关政策</w:t>
      </w:r>
    </w:p>
    <w:p>
      <w:pPr>
        <w:spacing w:after="150"/>
      </w:pPr>
      <w:r>
        <w:rPr/>
        <w:t xml:space="preserve">图表：“十三五”期间部分省数字城管推进计划</w:t>
      </w:r>
    </w:p>
    <w:p>
      <w:pPr>
        <w:spacing w:after="150"/>
      </w:pPr>
      <w:r>
        <w:rPr/>
        <w:t xml:space="preserve">图表：数字化城市管理向城市管理纵深扩展</w:t>
      </w:r>
    </w:p>
    <w:p>
      <w:pPr>
        <w:spacing w:after="150"/>
      </w:pPr>
      <w:r>
        <w:rPr/>
        <w:t xml:space="preserve">图表：创新社会管理范畴</w:t>
      </w:r>
    </w:p>
    <w:p>
      <w:pPr>
        <w:spacing w:after="150"/>
      </w:pPr>
      <w:r>
        <w:rPr/>
        <w:t xml:space="preserve">图表：社会服务管理综合信息平台示意图</w:t>
      </w:r>
    </w:p>
    <w:p>
      <w:pPr>
        <w:spacing w:after="150"/>
      </w:pPr>
      <w:r>
        <w:rPr/>
        <w:t xml:space="preserve">图表：数字城管项目招标信息数量统计(单位：条)</w:t>
      </w:r>
    </w:p>
    <w:p>
      <w:pPr>
        <w:spacing w:after="150"/>
      </w:pPr>
      <w:r>
        <w:rPr/>
        <w:t xml:space="preserve">图表：数字城管项目中标信息数量统计(单位：条)</w:t>
      </w:r>
    </w:p>
    <w:p>
      <w:pPr>
        <w:spacing w:after="150"/>
      </w:pPr>
      <w:r>
        <w:rPr/>
        <w:t xml:space="preserve">图表：2019-2023年我国数字城管建设行业代表企业研发投入(单位：万元)</w:t>
      </w:r>
    </w:p>
    <w:p>
      <w:pPr>
        <w:spacing w:after="150"/>
      </w:pPr>
      <w:r>
        <w:rPr/>
        <w:t xml:space="preserve">图表：2019-2023年我国数字城管建设行业代表企业研发投入占营业收入比例(单位：%)</w:t>
      </w:r>
    </w:p>
    <w:p>
      <w:pPr>
        <w:spacing w:after="150"/>
      </w:pPr>
      <w:r>
        <w:rPr/>
        <w:t xml:space="preserve">图表：2019-2023年我国gis技术专利申请数量(单位：项)</w:t>
      </w:r>
    </w:p>
    <w:p>
      <w:pPr>
        <w:spacing w:after="150"/>
      </w:pPr>
      <w:r>
        <w:rPr/>
        <w:t xml:space="preserve">图表：数字城管信息系统与城管通结合的一体化平台</w:t>
      </w:r>
    </w:p>
    <w:p>
      <w:pPr>
        <w:spacing w:after="150"/>
      </w:pPr>
      <w:r>
        <w:rPr/>
        <w:t xml:space="preserve">图表：数字城管项目主要参与企业基本状况比较表</w:t>
      </w:r>
    </w:p>
    <w:p>
      <w:pPr>
        <w:spacing w:after="150"/>
      </w:pPr>
      <w:r>
        <w:rPr/>
        <w:t xml:space="preserve">图表：数字化城市管理行业竞争热点</w:t>
      </w:r>
    </w:p>
    <w:p>
      <w:pPr>
        <w:spacing w:after="150"/>
      </w:pPr>
      <w:r>
        <w:rPr/>
        <w:t xml:space="preserve">图表：数字化城市管理行业竞争格局</w:t>
      </w:r>
    </w:p>
    <w:p>
      <w:pPr>
        <w:spacing w:after="150"/>
      </w:pPr>
      <w:r>
        <w:rPr/>
        <w:t xml:space="preserve">图表：中国数字化城市管理市场占有率情况(单位：%)</w:t>
      </w:r>
    </w:p>
    <w:p>
      <w:pPr>
        <w:spacing w:after="150"/>
      </w:pPr>
      <w:r>
        <w:rPr/>
        <w:t xml:space="preserve">图表：2019-2023年我国数字城管建设行业代表企业毛利率走势(单位：%)</w:t>
      </w:r>
    </w:p>
    <w:p>
      <w:pPr>
        <w:spacing w:after="150"/>
      </w:pPr>
      <w:r>
        <w:rPr/>
        <w:t xml:space="preserve">图表：2019-2023年数字政通净资产收益率走势(单位：%)</w:t>
      </w:r>
    </w:p>
    <w:p>
      <w:pPr>
        <w:spacing w:after="150"/>
      </w:pPr>
      <w:r>
        <w:rPr/>
        <w:t xml:space="preserve">图表：2024-2029年我国政府it投资规模及预测(单位：亿元，%)</w:t>
      </w:r>
    </w:p>
    <w:p>
      <w:pPr>
        <w:spacing w:after="150"/>
      </w:pPr>
      <w:r>
        <w:rPr/>
        <w:t xml:space="preserve">图表：数字化城市管理市场容量预测(单位：个，万元，亿元)</w:t>
      </w:r>
    </w:p>
    <w:p>
      <w:pPr>
        <w:spacing w:after="150"/>
      </w:pPr>
      <w:r>
        <w:rPr/>
        <w:t xml:space="preserve">图表：数字城管系统建设投资构成(单位：%)</w:t>
      </w:r>
    </w:p>
    <w:p>
      <w:pPr>
        <w:spacing w:after="150"/>
      </w:pPr>
      <w:r>
        <w:rPr/>
        <w:t xml:space="preserve">图表：北京数字政通科技股份有限公司基本信息表</w:t>
      </w:r>
    </w:p>
    <w:p>
      <w:pPr>
        <w:spacing w:after="150"/>
      </w:pPr>
      <w:r>
        <w:rPr/>
        <w:t xml:space="preserve">图表：底北京数字政通科技股份有限公司与实际控制人之间的产权及控制关系图</w:t>
      </w:r>
    </w:p>
    <w:p>
      <w:pPr>
        <w:spacing w:after="150"/>
      </w:pPr>
      <w:r>
        <w:rPr/>
        <w:t xml:space="preserve">图表：北京数字政通科技股份有限公司业务能力简况表</w:t>
      </w:r>
    </w:p>
    <w:p>
      <w:pPr>
        <w:spacing w:after="150"/>
      </w:pPr>
      <w:r>
        <w:rPr/>
        <w:t xml:space="preserve">图表：北京数字政通科技股份有限公司组织架构图</w:t>
      </w:r>
    </w:p>
    <w:p>
      <w:pPr>
        <w:spacing w:after="150"/>
      </w:pPr>
      <w:r>
        <w:rPr/>
        <w:t xml:space="preserve">图表：2019-2023年北京数字政通科技股份有限公司主要经济指标分析(单位：万元)</w:t>
      </w:r>
    </w:p>
    <w:p>
      <w:pPr>
        <w:spacing w:after="150"/>
      </w:pPr>
      <w:r>
        <w:rPr/>
        <w:t xml:space="preserve">图表：2019-2023年北京数字政通科技股份有限公司偿债能力分析(单位：%，倍)</w:t>
      </w:r>
    </w:p>
    <w:p>
      <w:pPr>
        <w:spacing w:after="150"/>
      </w:pPr>
      <w:r>
        <w:rPr/>
        <w:t xml:space="preserve">图表：2019-2023年北京数字政通科技股份有限公司运营能力分析(单位：次)</w:t>
      </w:r>
    </w:p>
    <w:p>
      <w:pPr>
        <w:spacing w:after="150"/>
      </w:pPr>
      <w:r>
        <w:rPr/>
        <w:t xml:space="preserve">图表：2019-2023年北京数字政通科技股份有限公司盈利能力分析(单位：%)</w:t>
      </w:r>
    </w:p>
    <w:p>
      <w:pPr>
        <w:spacing w:after="150"/>
      </w:pPr>
      <w:r>
        <w:rPr/>
        <w:t xml:space="preserve">图表：北京数字政通科技股份有限公司按行业营收情况表(单位：万元，%)</w:t>
      </w:r>
    </w:p>
    <w:p>
      <w:pPr>
        <w:spacing w:after="150"/>
      </w:pPr>
      <w:r>
        <w:rPr/>
        <w:t xml:space="preserve">图表：2019-2023年北京数字政通科技股份有限公司发展能力分析(单位：%)</w:t>
      </w:r>
    </w:p>
    <w:p>
      <w:pPr>
        <w:spacing w:after="150"/>
      </w:pPr>
      <w:r>
        <w:rPr/>
        <w:t xml:space="preserve">图表：北京数字政通科技股份有限公司主要数字城管项目案例</w:t>
      </w:r>
    </w:p>
    <w:p>
      <w:pPr>
        <w:spacing w:after="150"/>
      </w:pPr>
      <w:r>
        <w:rPr/>
        <w:t xml:space="preserve">图表：北京数字政通科技股份有限公司竞争优劣势分析</w:t>
      </w:r>
    </w:p>
    <w:p>
      <w:pPr>
        <w:spacing w:after="150"/>
      </w:pPr>
      <w:r>
        <w:rPr/>
        <w:t xml:space="preserve">图表：杭州天夏科技集团有限公司基本信息表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本文地址：https://www.51baogao.cn/qita/shuzihuachengshi.shtml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shuzihuacheng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2024-2029年中国数字化城市管理模式建设与投资风险预测报告</dc:title>
  <dc:description>2024-2029年中国数字化城市管理模式建设与投资风险预测报告</dc:description>
  <dc:subject>2024-2029年中国数字化城市管理模式建设与投资风险预测报告</dc:subject>
  <cp:keywords>研究报告</cp:keywords>
  <cp:category>研究报告</cp:category>
  <cp:lastModifiedBy>北京中道泰和信息咨询有限公司</cp:lastModifiedBy>
  <dcterms:created xsi:type="dcterms:W3CDTF">2024-02-29T13:43:02+08:00</dcterms:created>
  <dcterms:modified xsi:type="dcterms:W3CDTF">2024-02-29T13:43:02+08:00</dcterms:modified>
</cp:coreProperties>
</file>

<file path=docProps/custom.xml><?xml version="1.0" encoding="utf-8"?>
<Properties xmlns="http://schemas.openxmlformats.org/officeDocument/2006/custom-properties" xmlns:vt="http://schemas.openxmlformats.org/officeDocument/2006/docPropsVTypes"/>
</file>