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2026-2031年中国信息安全行业市场发展分析及前景趋势预测与战略研究报告</w:t>
      </w:r>
    </w:p>
    <w:p>
      <w:pPr>
        <w:spacing w:after="150"/>
      </w:pPr>
      <w:r>
        <w:rPr>
          <w:b w:val="1"/>
          <w:bCs w:val="1"/>
        </w:rPr>
        <w:t xml:space="preserve">报告简介</w:t>
      </w:r>
    </w:p>
    <w:p>
      <w:pPr>
        <w:spacing w:after="150"/>
      </w:pPr>
      <w:r>
        <w:rPr/>
        <w:t xml:space="preserve">产业现状</w:t>
      </w:r>
    </w:p>
    <w:p>
      <w:pPr>
        <w:spacing w:after="150"/>
      </w:pPr>
      <w:r>
        <w:rPr/>
        <w:t xml:space="preserve">2018年，全球的网络安全又进入了一个新的历史时期，IoT安全、威胁情报技术、人工智能(AI)、机器智能(MI)都成为行业热点。处于大数据时代的今天，智慧城市、物联网、云计算、3D打印、VR/AR、人工智能等新生事物层出不穷，网络信息安全的问题关乎到一个国家的战略高度。信心安全成为推进产业快速、稳定创新，国民经济的升级转型和蓬勃发展的重要保障。目前，中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2019年9月27日，工信部公开征求对《关于促进网络安全产业发展的指导意见(征求意见稿)》的意见。意见提出到2025年，培育形成一批年营收超过20亿的网络安全企业，形成若干具有国际竞争力的网络安全骨干企业，网络安全产业规模超过2000亿。随着把区块链作为核心技术自主创新重要突破口、加快推动区块链技术和产业创新发展的高层定调，区块链的发展和应用促使信息技术不断创新。</w:t>
      </w:r>
    </w:p>
    <w:p>
      <w:pPr>
        <w:spacing w:after="150"/>
      </w:pPr>
      <w:r>
        <w:rPr/>
        <w:t xml:space="preserve">市场容量</w:t>
      </w:r>
    </w:p>
    <w:p>
      <w:pPr>
        <w:spacing w:after="150"/>
      </w:pPr>
      <w:r>
        <w:rPr/>
        <w:t xml:space="preserve">2019年，信息技术服务实现收入42574亿元，同比增长18.4%，增速高出全行业平均水平3个百分点，占全行业收入比重为59.3%。2019年，信息安全产品和服务实现收入1308亿元，同比增长12.4%。2020年前三季度，信息技术服务实现收入35162亿元，在全行业收入中占比为60.2%，同比增长13.2%，增速较上半年提高3.7个百分点。</w:t>
      </w:r>
    </w:p>
    <w:p>
      <w:pPr>
        <w:spacing w:after="150"/>
      </w:pPr>
      <w:r>
        <w:rPr/>
        <w:t xml:space="preserve">数据显示，2018年全球网络信息安全市场整体规模达到了1269.8亿美元，2011-2019年全球信息安全市场总收入呈上升趋势。数据显示，2019年全球信息安全市场总收入为1241.2亿美元。预计未来三年，全球网络信息市场规模仍将持续增长，至2021年，市场规模将超过1600亿美元。中国网络安全市场发展速度相比全球安全市场更为迅猛。数据显示，2018年中国网络信息安全市场整体规模达到了495.2亿元，增长率为20.9%，该增速远超全球网络信息安全市场规模增长速度。未来几年中，随着5G、物联网、人工智能等新技术的全面普及，网络安全市场依然会保持稳定上涨的趋势。随着数字经济的发展，物联网建设的逐步推进，网络安全作为数字经济发展的必要保障，其投入将持续增加，到2021年中国网络信息安全市场将达到926.8亿元。</w:t>
      </w:r>
    </w:p>
    <w:p>
      <w:pPr>
        <w:spacing w:after="150"/>
      </w:pPr>
      <w:r>
        <w:rPr/>
        <w:t xml:space="preserve">竞争格局</w:t>
      </w:r>
    </w:p>
    <w:p>
      <w:pPr>
        <w:spacing w:after="150"/>
      </w:pPr>
      <w:r>
        <w:rPr/>
        <w:t xml:space="preserve">信息安全以政府和大型国企投资为主。目前，中国信息安全产业链中，下游客户主要为政府部门、电信、金融、能源等信息化程度高且对信息较敏感的行业。而在投入来源中，政府领域的信息安全投入占比最大，接近三分之一，其次是电信(18.7%)和金融(17.9%)领域。信息安全以政府和大型国企投资为主，企业投入占比较低，这是因为信息安全的投入对于公司而言并不产生直接经济效益，主要起到防御作用，只有出现网络安全事件的时候才能凸显其价值。从市场格局上看，中国信息安全市场呈现高度分散的特点。与全球成熟的信息安全市场相比，中国信息安全产业的行业集中度明显偏低。前五名厂商的市场占有率合计为29%左右，而全球市场为44%左右，未来国内市场集中度提升是大概率事件。</w:t>
      </w:r>
    </w:p>
    <w:p>
      <w:pPr>
        <w:spacing w:after="150"/>
      </w:pPr>
      <w:r>
        <w:rPr/>
        <w:t xml:space="preserve">发展机遇</w:t>
      </w:r>
    </w:p>
    <w:p>
      <w:pPr>
        <w:spacing w:after="150"/>
      </w:pPr>
      <w:r>
        <w:rPr/>
        <w:t xml:space="preserve">信息安全投资不能直接为企业带来收益，安全事件和政策法规催生的下游需求是信息安全产业增长的主要推 动因素。近年来国内外重大网络安全事件频发，信息安全形势严峻，信息安全保护上升到国家安全层面，全 球各国政府不断细化完善有关信息安全的政策和标准体系，加大信息安全领域投入力度，以提升整体信息安 全防御水平，驱动全球信息安全产业快速增长。</w:t>
      </w:r>
    </w:p>
    <w:p>
      <w:pPr>
        <w:spacing w:after="150"/>
      </w:pPr>
      <w:r>
        <w:rPr/>
        <w:t xml:space="preserve">新冠肺炎疫情是一场严峻的挑战，也是前所未有的，同时防控疫情也为科技发展提出了新需求、带来了新机遇。在抗疫过程中，衍生出许多新服务、新需求，特别是在线服务。例如，在线学习、在线办公、人口管理、在线挂号和自助终端、购物及物流配送等，呈现井喷式发展。骤然增加的接入用户量，催生对各种智能终端的需求和新的应用场景接入。这些新的需求，对数据处理也提出新要求。</w:t>
      </w:r>
    </w:p>
    <w:p>
      <w:pPr>
        <w:spacing w:after="150"/>
      </w:pPr>
      <w:r>
        <w:rPr/>
        <w:t xml:space="preserve">面临挑战</w:t>
      </w:r>
    </w:p>
    <w:p>
      <w:pPr>
        <w:spacing w:after="150"/>
      </w:pPr>
      <w:r>
        <w:rPr/>
        <w:t xml:space="preserve">自 2001 年起，我国十五、十一五、十二五、十三五连续四个国民经济和社会发展五年规划均将 信息安全保障体系建设列为重要内容。当前我国整体信息安全形势并不乐观，网络信息技术产品漏洞隐患较多、安全防御能力不足、安全保障能力缺乏、安全保障工作滞后等问题突出，难以有效应对国际网络空间的信息安全挑战。</w:t>
      </w:r>
    </w:p>
    <w:p>
      <w:pPr>
        <w:spacing w:after="150"/>
      </w:pPr>
      <w:r>
        <w:rPr/>
        <w:t xml:space="preserve">随着互联网+、数字经济的深入发展，信息安全这道坎，已经严重威胁到数字经济的发展。电信网络诈骗、网络黑产、规模攻击等问题的出现，也意味着，全球化、常态化的网络攻击已经成为数字经济时代的新形势。虽然信息安全产业得到了可喜成绩，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中国信息安全产业在国际市场占有率、国际品牌影响力和产品成熟度等方面存在差距，缺乏能打入国际主流市场的国际化安全产品;三是国内信息安全专业人员的数量和质量，不能满足产业高速发展的要求。目前国内信息安全投入不足1%，远低于美国、日本，国内企业在信息安全建设方面的重视和投入都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【中国信息安全行业发展环境如何?全球经济形势复杂的背景下，国际信息安全市场增长怎样?】</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5、ipv4 和 ipv6 混合网信息安全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一、全球及中国宏观经济形势分析</w:t>
      </w:r>
    </w:p>
    <w:p>
      <w:pPr>
        <w:spacing w:before="75" w:after="0"/>
      </w:pPr>
      <w:r>
        <w:rPr/>
        <w:t xml:space="preserve">二、2021-2026年中国工业经济发展形势展望</w:t>
      </w:r>
    </w:p>
    <w:p>
      <w:pPr>
        <w:spacing w:before="75" w:after="0"/>
      </w:pPr>
      <w:r>
        <w:rPr/>
        <w:t xml:space="preserve">三、经济环境对信息安全行业的影响分析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t xml:space="preserve">【信息安全行业整体运行情况怎样?信息安全市场供需形势怎样?信息安全行业产品出口形势如何?】</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【信息安全硬件市场、信息安全软件市场hellip;hellip;各细分市场情况如何?】</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二、安全服务市场变革趋势：从产品到服务</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十七、安徽赛尼信息安全技术股份有限公司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二十、绿盟科技集团股份有限公司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二十一、英特智城(北京)信息科技股份有限公司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10、企业发展动向</w:t>
      </w:r>
    </w:p>
    <w:p>
      <w:pPr>
        <w:spacing w:before="75" w:after="0"/>
      </w:pPr>
      <w:r>
        <w:rPr>
          <w:b w:val="1"/>
          <w:bCs w:val="1"/>
        </w:rPr>
        <w:t xml:space="preserve">第五部分 发展前景展望</w:t>
      </w:r>
    </w:p>
    <w:p>
      <w:pPr>
        <w:spacing w:before="75" w:after="0"/>
      </w:pPr>
      <w:r>
        <w:rPr/>
        <w:t xml:space="preserve">【未来信息安全行业发展前景怎样?有些什么样的变化趋势?投资机会在哪里?】</w:t>
      </w:r>
    </w:p>
    <w:p>
      <w:pPr>
        <w:spacing w:before="75" w:after="0"/>
      </w:pPr>
      <w:r>
        <w:rPr>
          <w:b w:val="1"/>
          <w:bCs w:val="1"/>
        </w:rPr>
        <w:t xml:space="preserve">第十四章 2026-2031年信息安全行业前景及趋势</w:t>
      </w:r>
    </w:p>
    <w:p>
      <w:pPr>
        <w:spacing w:before="75" w:after="0"/>
      </w:pPr>
      <w:r>
        <w:rPr/>
        <w:t xml:space="preserve">第一节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t xml:space="preserve">第二节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第三节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三、2026-2031年信息安全市场发展前景</w:t>
      </w:r>
    </w:p>
    <w:p>
      <w:pPr>
        <w:spacing w:before="75" w:after="0"/>
      </w:pPr>
      <w:r>
        <w:rPr/>
        <w:t xml:space="preserve">第四节 中国工业信息安全发展展望</w:t>
      </w:r>
    </w:p>
    <w:p>
      <w:pPr>
        <w:spacing w:before="75" w:after="0"/>
      </w:pPr>
      <w:r>
        <w:rPr/>
        <w:t xml:space="preserve">一、工业信息安全的内涵、特点和重点</w:t>
      </w:r>
    </w:p>
    <w:p>
      <w:pPr>
        <w:spacing w:before="75" w:after="0"/>
      </w:pPr>
      <w:r>
        <w:rPr/>
        <w:t xml:space="preserve">1、工业信息安全内涵</w:t>
      </w:r>
    </w:p>
    <w:p>
      <w:pPr>
        <w:spacing w:before="75" w:after="0"/>
      </w:pPr>
      <w:r>
        <w:rPr/>
        <w:t xml:space="preserve">2、工业信息安全的特征和防护要求</w:t>
      </w:r>
    </w:p>
    <w:p>
      <w:pPr>
        <w:spacing w:before="75" w:after="0"/>
      </w:pPr>
      <w:r>
        <w:rPr/>
        <w:t xml:space="preserve">3、工业信息安全保障体系的推进重点</w:t>
      </w:r>
    </w:p>
    <w:p>
      <w:pPr>
        <w:spacing w:before="75" w:after="0"/>
      </w:pPr>
      <w:r>
        <w:rPr/>
        <w:t xml:space="preserve">二、未来3年工业信息安全形势研判</w:t>
      </w:r>
    </w:p>
    <w:p>
      <w:pPr>
        <w:spacing w:before="75" w:after="0"/>
      </w:pPr>
      <w:r>
        <w:rPr/>
        <w:t xml:space="preserve">三、2021-2026年工业信息安全事件</w:t>
      </w:r>
    </w:p>
    <w:p>
      <w:pPr>
        <w:spacing w:before="75" w:after="0"/>
      </w:pPr>
      <w:r>
        <w:rPr/>
        <w:t xml:space="preserve">四、工业信息安全现状分析</w:t>
      </w:r>
    </w:p>
    <w:p>
      <w:pPr>
        <w:spacing w:before="75" w:after="0"/>
      </w:pPr>
      <w:r>
        <w:rPr/>
        <w:t xml:space="preserve">1、工业控制系统漏洞情况</w:t>
      </w:r>
    </w:p>
    <w:p>
      <w:pPr>
        <w:spacing w:before="75" w:after="0"/>
      </w:pPr>
      <w:r>
        <w:rPr/>
        <w:t xml:space="preserve">2、工业控制系统联网监测情况</w:t>
      </w:r>
    </w:p>
    <w:p>
      <w:pPr>
        <w:spacing w:before="75" w:after="0"/>
      </w:pPr>
      <w:r>
        <w:rPr/>
        <w:t xml:space="preserve">3、典型工业信息安全风险案例</w:t>
      </w:r>
    </w:p>
    <w:p>
      <w:pPr>
        <w:spacing w:before="75" w:after="0"/>
      </w:pPr>
      <w:r>
        <w:rPr/>
        <w:t xml:space="preserve">五、工业信息安全工作进展</w:t>
      </w:r>
    </w:p>
    <w:p>
      <w:pPr>
        <w:spacing w:before="75" w:after="0"/>
      </w:pPr>
      <w:r>
        <w:rPr/>
        <w:t xml:space="preserve">六、工业信息安全工作建议与展望</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b w:val="1"/>
          <w:bCs w:val="1"/>
        </w:rPr>
        <w:t xml:space="preserve">第六部分 发展战略研究</w:t>
      </w:r>
    </w:p>
    <w:p>
      <w:pPr>
        <w:spacing w:before="75" w:after="0"/>
      </w:pPr>
      <w:r>
        <w:rPr/>
        <w:t xml:space="preserve">【信息安全行业面临哪些困境?需要注意哪些问题?需要采取哪些策略?有什么的发展路径?】</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一、人工智能时代下的信息安全问题</w:t>
      </w:r>
    </w:p>
    <w:p>
      <w:pPr>
        <w:spacing w:before="75" w:after="0"/>
      </w:pPr>
      <w:r>
        <w:rPr/>
        <w:t xml:space="preserve">二、ai时代信息安全的隐患</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图表：网络安全市场规模及占it市场比重</w:t>
      </w:r>
    </w:p>
    <w:p>
      <w:pPr>
        <w:spacing w:before="75" w:after="0"/>
      </w:pPr>
      <w:r>
        <w:rPr/>
        <w:t xml:space="preserve">图表：2021-2026年全球it市场及安全市场规模</w:t>
      </w:r>
    </w:p>
    <w:p>
      <w:pPr>
        <w:spacing w:before="75" w:after="0"/>
      </w:pPr>
      <w:r>
        <w:rPr/>
        <w:t xml:space="preserve">图表：2021-2026年中国手机安全用户规模</w:t>
      </w:r>
    </w:p>
    <w:p>
      <w:pPr>
        <w:spacing w:before="75" w:after="0"/>
      </w:pPr>
      <w:r>
        <w:rPr/>
        <w:t xml:space="preserve">图表：各地区网信办和公安部互联网监管产品采购清单</w:t>
      </w:r>
    </w:p>
    <w:p>
      <w:pPr>
        <w:spacing w:before="75" w:after="0"/>
      </w:pPr>
      <w:r>
        <w:rPr/>
        <w:t xml:space="preserve">图表：2021-2026年中国境内被篡改网站数量</w:t>
      </w:r>
    </w:p>
    <w:p>
      <w:pPr>
        <w:spacing w:before="75" w:after="0"/>
      </w:pPr>
      <w:r>
        <w:rPr/>
        <w:t xml:space="preserve">图表：2021-2026年中国境内信息系统安全漏洞数量</w:t>
      </w:r>
    </w:p>
    <w:p>
      <w:pPr>
        <w:spacing w:before="75" w:after="0"/>
      </w:pPr>
      <w:r>
        <w:rPr/>
        <w:t xml:space="preserve">图表：中国受访网民应对网络安全问题措施分布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本文地址：https://www.51baogao.cn/ruanjian/xinxianquan.shtml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xinxian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2026-2031年中国信息安全行业市场发展分析及前景趋势预测与战略研究报告</dc:title>
  <dc:description>2026-2031年中国信息安全行业市场发展分析及前景趋势预测与战略研究报告</dc:description>
  <dc:subject>2026-2031年中国信息安全行业市场发展分析及前景趋势预测与战略研究报告</dc:subject>
  <cp:keywords>研究报告</cp:keywords>
  <cp:category>研究报告</cp:category>
  <cp:lastModifiedBy>北京中道泰和信息咨询有限公司</cp:lastModifiedBy>
  <dcterms:created xsi:type="dcterms:W3CDTF">2026-04-10T07:56:06+08:00</dcterms:created>
  <dcterms:modified xsi:type="dcterms:W3CDTF">2026-04-10T07:56:06+08:00</dcterms:modified>
</cp:coreProperties>
</file>

<file path=docProps/custom.xml><?xml version="1.0" encoding="utf-8"?>
<Properties xmlns="http://schemas.openxmlformats.org/officeDocument/2006/custom-properties" xmlns:vt="http://schemas.openxmlformats.org/officeDocument/2006/docPropsVTypes"/>
</file>