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2024-2029年中国文化产业发展分析及投资前景预测报告</w:t>
      </w:r>
    </w:p>
    <w:p>
      <w:pPr>
        <w:spacing w:after="150"/>
      </w:pPr>
      <w:r>
        <w:rPr>
          <w:b w:val="1"/>
          <w:bCs w:val="1"/>
        </w:rPr>
        <w:t xml:space="preserve">报告简介</w:t>
      </w:r>
    </w:p>
    <w:p>
      <w:pPr>
        <w:spacing w:after="150"/>
      </w:pPr>
      <w:r>
        <w:rPr/>
        <w:t xml:space="preserve">文化产业是指为提升人类生活尤其是精神生活品质而提供的一切可以进行商品交易的生产与服务。从广义上看，传媒、卡通、影视、娱乐、游戏、旅游、教育、网络及信息服务、音乐、戏剧、艺术博物馆等都是文化产业中的一员。</w:t>
      </w:r>
    </w:p>
    <w:p>
      <w:pPr>
        <w:spacing w:after="150"/>
      </w:pPr>
      <w:r>
        <w:rPr/>
        <w:t xml:space="preserve">文化消费在国民需求中占有相当份额，且市场潜力极大。2020年，全国居民人均教育文化娱乐消费支出2032元，占人均消费支出的比重为9.6%。文化产品贸易一直都是我国文化贸易的主要力量。一带一路倡议不仅为世界各国特别是共建一带一路国家和地区对外投资提供了广阔的平台和良好的环境，也为中国对外投资提供了更多机会和选择，使中国对外投资成为全球对外直接投资持续增长的重要引擎。2019年中国文化贸易进出口总额为1114.5亿美元，同比增长8.9%。其中，出口额为998.9亿美元，同比增长7.9%;进口额为115.7亿美元，同比增长17.4%。</w:t>
      </w:r>
    </w:p>
    <w:p>
      <w:pPr>
        <w:spacing w:after="150"/>
      </w:pPr>
      <w:r>
        <w:rPr/>
        <w:t xml:space="preserve">2020年，随着统筹推进疫情防控和经济社会发展工作取得显著成效，我国文化产业逐季稳步恢复，规模以上文化及相关产业企业营业收入增速由负转正，企业生产经营明显改善;互联网+文化保持快速增长，文化新业态发展态势向好。根据对全国6.0万家规模以上文化及相关产业企业调查，2020年，上述企业实现营业收入98514亿元，按可比口径计算，比上年增长2.2%(前三季度下降0.6%);文化新业态特征较为明显的16个行业小类实现营业收入31425亿元，增长22.1%。</w:t>
      </w:r>
    </w:p>
    <w:p>
      <w:pPr>
        <w:spacing w:after="150"/>
      </w:pPr>
      <w:r>
        <w:rPr/>
        <w:t xml:space="preserve">相关政策的实施对文化产业的发展起到了积极推动作用。2019年6月28日，文化与旅游部消息《文化产业促进法(草案征求意见稿)》向全社会公开征求意见，草案征求意见稿指出，国家推动文化资源数字化，建设文化大数据服务体系，鼓励公民、法人和非法人组织依法开发利用，将中华文化元素和标识融入内容创作生产、创意设计以及城乡规划建设、生态文明建设、制造强国、网络强国和数字中国建设。未来，文化行业发展环境将得到进一步优化。</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中国社会科学院中国文化研究中心、世界知识产权组织、中国文化协会、51行业报告网、全国及海外多种相关报刊杂志以及专业研究机构公布和提供的大量资料，对中国文化产业及各子行业的发展状况、竞争替代产品、发展趋势、新产品与技术等进行了分析，并重点分析了中国文化产业发展状况和特点，以及中国文化产业将面临的挑战、企业的发展策略等。报告还对全球的文化产业发展态势作了详细分析，并对文化产业进行了趋向研判，是文化产业经营、研究企业，服务、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【国际文化市场增长怎样?主要国家地区发展如何?pest模型分析结果如何?】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一、文化产业链</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二、数字技术在文化产业中的应用</w:t>
      </w:r>
    </w:p>
    <w:p>
      <w:pPr>
        <w:spacing w:after="150"/>
      </w:pPr>
      <w:r>
        <w:rPr/>
        <w:t xml:space="preserve">三、信息技术将成为新一轮产业创新升级重要驱动力</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3、韩国文化产业对经济做出的贡献</w:t>
      </w:r>
    </w:p>
    <w:p>
      <w:pPr>
        <w:spacing w:after="150"/>
      </w:pPr>
      <w:r>
        <w:rPr/>
        <w:t xml:space="preserve">4、韩国文化产业发展的成功经验借鉴</w:t>
      </w:r>
    </w:p>
    <w:p>
      <w:pPr>
        <w:spacing w:after="150"/>
      </w:pPr>
      <w:r>
        <w:rPr>
          <w:b w:val="1"/>
          <w:bCs w:val="1"/>
        </w:rPr>
        <w:t xml:space="preserve">第二部分 行业深度分析</w:t>
      </w:r>
    </w:p>
    <w:p>
      <w:pPr>
        <w:spacing w:after="150"/>
      </w:pPr>
      <w:r>
        <w:rPr/>
        <w:t xml:space="preserve">【文化产业整体运行情况怎样?文化市场需求形势怎样?文化产品进出口形势如何?】</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三、2019-2023年中国文化产业需求情况</w:t>
      </w:r>
    </w:p>
    <w:p>
      <w:pPr>
        <w:spacing w:after="150"/>
      </w:pPr>
      <w:r>
        <w:rPr/>
        <w:t xml:space="preserve">四、2019-2023年中国文化产业供需平衡</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五、中国文化产品出口面临的挑战及出口对策</w:t>
      </w:r>
    </w:p>
    <w:p>
      <w:pPr>
        <w:spacing w:after="150"/>
      </w:pPr>
      <w:r>
        <w:rPr>
          <w:b w:val="1"/>
          <w:bCs w:val="1"/>
        </w:rPr>
        <w:t xml:space="preserve">第三部分 市场全景调研</w:t>
      </w:r>
    </w:p>
    <w:p>
      <w:pPr>
        <w:spacing w:after="150"/>
      </w:pPr>
      <w:r>
        <w:rPr/>
        <w:t xml:space="preserve">【图书出版、新闻媒体hellip;hellip;各细分市场情况如何?产业链上下游环节有什么变化?】</w:t>
      </w:r>
    </w:p>
    <w:p>
      <w:pPr>
        <w:spacing w:after="150"/>
      </w:pPr>
      <w:r>
        <w:rPr>
          <w:b w:val="1"/>
          <w:bCs w:val="1"/>
        </w:rPr>
        <w:t xml:space="preserve">第六章 中国文化产业主要细分市场发展研究及预测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1、综合情况</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一、动漫产业市场规模分析</w:t>
      </w:r>
    </w:p>
    <w:p>
      <w:pPr>
        <w:spacing w:after="150"/>
      </w:pPr>
      <w:r>
        <w:rPr/>
        <w:t xml:space="preserve">二、动漫产业供需分析</w:t>
      </w:r>
    </w:p>
    <w:p>
      <w:pPr>
        <w:spacing w:after="150"/>
      </w:pPr>
      <w:r>
        <w:rPr/>
        <w:t xml:space="preserve">三、动漫产业市场竞争分析</w:t>
      </w:r>
    </w:p>
    <w:p>
      <w:pPr>
        <w:spacing w:after="150"/>
      </w:pPr>
      <w:r>
        <w:rPr/>
        <w:t xml:space="preserve">四、动漫产业发展趋势分析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第四部分 竞争格局分析</w:t>
      </w:r>
    </w:p>
    <w:p>
      <w:pPr>
        <w:spacing w:after="150"/>
      </w:pPr>
      <w:r>
        <w:rPr/>
        <w:t xml:space="preserve">【文化市场竞争程度怎样品牌企业占有率有什么变化?】</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2024-2029年文化产业领先企业经营形势分析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第十六节 江苏省广电有线信息网络股份有限公司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第十七节 中国教育出版传媒集团有限公司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第十八节 江苏省广播电视集团有限公司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第十九节 上海盛大网络发展有限公司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第二十节 凯撒(中国)文化股份有限公司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第二十一节 中国电影股份有限公司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第二十二节 博纳影业集团股份有限公司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第二十三节 华视传媒集团有限公司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第二十四节 成都文化旅游发展集团有限责任公司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第二十五节 上海文广演艺(集团)有限公司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第二十六节 安徽出版集团有限责任公司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第二十七节 中文天地出版传媒集团股份有限公司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第二十八节 山东出版集团有限公司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第二十九节 浙江出版联合集团有限公司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第三十节 四川新华出版发行集团有限公司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第五部分 投资前景展望</w:t>
      </w:r>
    </w:p>
    <w:p>
      <w:pPr>
        <w:spacing w:after="150"/>
      </w:pPr>
      <w:r>
        <w:rPr/>
        <w:t xml:space="preserve">【未来文化产业发展前景怎样?有些什么样的变化趋势?投资机会在哪里?】</w:t>
      </w:r>
    </w:p>
    <w:p>
      <w:pPr>
        <w:spacing w:after="150"/>
      </w:pPr>
      <w:r>
        <w:rPr>
          <w:b w:val="1"/>
          <w:bCs w:val="1"/>
        </w:rPr>
        <w:t xml:space="preserve">第十一章 2024-2029年文化产业发展前景分析</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2024-2029年文化产业发展前景预测</w:t>
      </w:r>
    </w:p>
    <w:p>
      <w:pPr>
        <w:spacing w:after="150"/>
      </w:pPr>
      <w:r>
        <w:rPr/>
        <w:t xml:space="preserve">一、文化产业发展潜力</w:t>
      </w:r>
    </w:p>
    <w:p>
      <w:pPr>
        <w:spacing w:after="150"/>
      </w:pPr>
      <w:r>
        <w:rPr/>
        <w:t xml:space="preserve">二、文化产业发展前景</w:t>
      </w:r>
    </w:p>
    <w:p>
      <w:pPr>
        <w:spacing w:after="150"/>
      </w:pPr>
      <w:r>
        <w:rPr/>
        <w:t xml:space="preserve">第三节 2024-2029年文化产业发展趋势预测</w:t>
      </w:r>
    </w:p>
    <w:p>
      <w:pPr>
        <w:spacing w:after="150"/>
      </w:pPr>
      <w:r>
        <w:rPr/>
        <w:t xml:space="preserve">一、文化产业发展趋势</w:t>
      </w:r>
    </w:p>
    <w:p>
      <w:pPr>
        <w:spacing w:after="150"/>
      </w:pPr>
      <w:r>
        <w:rPr/>
        <w:t xml:space="preserve">二、疫情影响下的文化产业转型方向</w:t>
      </w:r>
    </w:p>
    <w:p>
      <w:pPr>
        <w:spacing w:after="150"/>
      </w:pPr>
      <w:r>
        <w:rPr/>
        <w:t xml:space="preserve">三、细分文化产业发展趋势</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二、文化产业盈利因素分析</w:t>
      </w:r>
    </w:p>
    <w:p>
      <w:pPr>
        <w:spacing w:after="150"/>
      </w:pPr>
      <w:r>
        <w:rPr/>
        <w:t xml:space="preserve">三、文化产业盈利模式分析</w:t>
      </w:r>
    </w:p>
    <w:p>
      <w:pPr>
        <w:spacing w:after="150"/>
      </w:pPr>
      <w:r>
        <w:rPr/>
        <w:t xml:space="preserve">第二节 2024-2029年文化产业投资机会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四、文化产业投资机遇</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第六部分 发展战略研究</w:t>
      </w:r>
    </w:p>
    <w:p>
      <w:pPr>
        <w:spacing w:after="150"/>
      </w:pPr>
      <w:r>
        <w:rPr/>
        <w:t xml:space="preserve">【文化产业面临哪些困境?有哪些扶持政策?需要注意哪些问题?需要采取那些策略?】</w:t>
      </w:r>
    </w:p>
    <w:p>
      <w:pPr>
        <w:spacing w:after="150"/>
      </w:pPr>
      <w:r>
        <w:rPr>
          <w:b w:val="1"/>
          <w:bCs w:val="1"/>
        </w:rPr>
        <w:t xml:space="preserve">第十三章 2024-2029年文化产业面临的困境及对策</w:t>
      </w:r>
    </w:p>
    <w:p>
      <w:pPr>
        <w:spacing w:after="150"/>
      </w:pPr>
      <w:r>
        <w:rPr/>
        <w:t xml:space="preserve">第一节 近年来文化产业面临的困境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三、细分文化产业困境产生背景</w:t>
      </w:r>
    </w:p>
    <w:p>
      <w:pPr>
        <w:spacing w:after="150"/>
      </w:pPr>
      <w:r>
        <w:rPr/>
        <w:t xml:space="preserve">四、疫情影响下的文化企业资金困境</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二、推进文化产业发展的对策</w:t>
      </w:r>
    </w:p>
    <w:p>
      <w:pPr>
        <w:spacing w:after="150"/>
      </w:pPr>
      <w:r>
        <w:rPr/>
        <w:t xml:space="preserve">三、疫情对文化产业品牌发展产生的影响</w:t>
      </w:r>
    </w:p>
    <w:p>
      <w:pPr>
        <w:spacing w:after="150"/>
      </w:pPr>
      <w:r>
        <w:rPr/>
        <w:t xml:space="preserve">四、疫情之下，文化产业的机遇与挑战</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文化产业案例分析研究</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一、中国居民消费情况与互联网发展</w:t>
      </w:r>
    </w:p>
    <w:p>
      <w:pPr>
        <w:spacing w:after="150"/>
      </w:pPr>
      <w:r>
        <w:rPr/>
        <w:t xml:space="preserve">二、互联网+背景下传统文化产业的营销模式创新</w:t>
      </w:r>
    </w:p>
    <w:p>
      <w:pPr>
        <w:spacing w:after="150"/>
      </w:pPr>
      <w:r>
        <w:rPr/>
        <w:t xml:space="preserve">三、互联网+传统文化产业的发展前景</w:t>
      </w:r>
    </w:p>
    <w:p>
      <w:pPr>
        <w:spacing w:after="150"/>
      </w:pPr>
      <w:r>
        <w:rPr/>
        <w:t xml:space="preserve">四、互联网+传统文化产业的案例分析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互联网金融与文化产业融合的发展研究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图表：文化产业生命周期</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图表：上海各区建设创意产业基地和园区情况</w:t>
      </w:r>
    </w:p>
    <w:p>
      <w:pPr>
        <w:spacing w:after="150"/>
      </w:pPr>
      <w:r>
        <w:rPr/>
        <w:t xml:space="preserve">图表：国内部分城市动漫产业发展状况</w:t>
      </w:r>
    </w:p>
    <w:p>
      <w:pPr>
        <w:spacing w:after="150"/>
      </w:pPr>
      <w:r>
        <w:rPr/>
        <w:t xml:space="preserve">图表：2019-2023年全国广播电视分地区收入情况</w:t>
      </w:r>
    </w:p>
    <w:p>
      <w:pPr>
        <w:spacing w:after="150"/>
      </w:pPr>
      <w:r>
        <w:rPr/>
        <w:t xml:space="preserve">图表：2019-2023年文化产业资产规模</w:t>
      </w:r>
    </w:p>
    <w:p>
      <w:pPr>
        <w:spacing w:after="150"/>
      </w:pPr>
      <w:r>
        <w:rPr/>
        <w:t xml:space="preserve">图表：2019-2023年文化产业市场规模</w:t>
      </w:r>
    </w:p>
    <w:p>
      <w:pPr>
        <w:spacing w:after="150"/>
      </w:pPr>
      <w:r>
        <w:rPr/>
        <w:t xml:space="preserve">图表：2019-2023年中国文化消费人数</w:t>
      </w:r>
    </w:p>
    <w:p>
      <w:pPr>
        <w:spacing w:after="150"/>
      </w:pPr>
      <w:r>
        <w:rPr/>
        <w:t xml:space="preserve">图表：2019-2023年中国文化消费总额</w:t>
      </w:r>
    </w:p>
    <w:p>
      <w:pPr>
        <w:spacing w:after="150"/>
      </w:pPr>
      <w:r>
        <w:rPr/>
        <w:t xml:space="preserve">图表：2019-2023年北京文化产业增加值</w:t>
      </w:r>
    </w:p>
    <w:p>
      <w:pPr>
        <w:spacing w:after="150"/>
      </w:pPr>
      <w:r>
        <w:rPr/>
        <w:t xml:space="preserve">图表：2019-2023年上海文化产业增加值</w:t>
      </w:r>
    </w:p>
    <w:p>
      <w:pPr>
        <w:spacing w:after="150"/>
      </w:pPr>
      <w:r>
        <w:rPr/>
        <w:t xml:space="preserve">图表：2019-2023年深圳文化产业增加值</w:t>
      </w:r>
    </w:p>
    <w:p>
      <w:pPr>
        <w:spacing w:after="150"/>
      </w:pPr>
      <w:r>
        <w:rPr/>
        <w:t xml:space="preserve">图表：2019-2023年广州文化产业增加值</w:t>
      </w:r>
    </w:p>
    <w:p>
      <w:pPr>
        <w:spacing w:after="150"/>
      </w:pPr>
      <w:r>
        <w:rPr/>
        <w:t xml:space="preserve">图表：中国广告行业企业数量及经营规模</w:t>
      </w:r>
    </w:p>
    <w:p>
      <w:pPr>
        <w:spacing w:after="150"/>
      </w:pPr>
      <w:r>
        <w:rPr/>
        <w:t xml:space="preserve">图表：中国新闻服务行业综合指标</w:t>
      </w:r>
    </w:p>
    <w:p>
      <w:pPr>
        <w:spacing w:after="150"/>
      </w:pPr>
      <w:r>
        <w:rPr/>
        <w:t xml:space="preserve">图表：中国出版发行和版权服务指标</w:t>
      </w:r>
    </w:p>
    <w:p>
      <w:pPr>
        <w:spacing w:after="150"/>
      </w:pPr>
      <w:r>
        <w:rPr/>
        <w:t xml:space="preserve">图表：中国广播、电视、电影规模及收入</w:t>
      </w:r>
    </w:p>
    <w:p>
      <w:pPr>
        <w:spacing w:after="150"/>
      </w:pPr>
      <w:r>
        <w:rPr/>
        <w:t xml:space="preserve">图表：中国文化艺术服务指标</w:t>
      </w:r>
    </w:p>
    <w:p>
      <w:pPr>
        <w:spacing w:after="150"/>
      </w:pPr>
      <w:r>
        <w:rPr/>
        <w:t xml:space="preserve">图表：中国网络文化服务指标</w:t>
      </w:r>
    </w:p>
    <w:p>
      <w:pPr>
        <w:spacing w:after="150"/>
      </w:pPr>
      <w:r>
        <w:rPr/>
        <w:t xml:space="preserve">图表：中国文化休闲娱乐服务指标</w:t>
      </w:r>
    </w:p>
    <w:p>
      <w:pPr>
        <w:spacing w:after="150"/>
      </w:pPr>
      <w:r>
        <w:rPr/>
        <w:t xml:space="preserve">图表：中国文化用品、设备及相关文化产品产值</w:t>
      </w:r>
    </w:p>
    <w:p>
      <w:pPr>
        <w:spacing w:after="150"/>
      </w:pPr>
      <w:r>
        <w:rPr/>
        <w:t xml:space="preserve">图表：文化用品、设备及相关文化产品的销售额</w:t>
      </w:r>
    </w:p>
    <w:p>
      <w:pPr>
        <w:spacing w:after="150"/>
      </w:pPr>
      <w:r>
        <w:rPr/>
        <w:t xml:space="preserve">图表：2024-2029年中国文化产业市场规模预测</w:t>
      </w:r>
    </w:p>
    <w:p>
      <w:pPr>
        <w:spacing w:after="150"/>
      </w:pPr>
      <w:r>
        <w:rPr/>
        <w:t xml:space="preserve">图表：2024-2029年中国文化产业资产规模预测</w:t>
      </w:r>
    </w:p>
    <w:p>
      <w:pPr>
        <w:spacing w:after="150"/>
      </w:pPr>
      <w:r>
        <w:rPr/>
        <w:t xml:space="preserve">图表：2024-2029年中国文化产业增加值预测</w:t>
      </w:r>
    </w:p>
    <w:p>
      <w:pPr>
        <w:spacing w:after="150"/>
      </w:pPr>
      <w:r>
        <w:rPr/>
        <w:t xml:space="preserve">图表：2024-2029年中国文化产业利润总额预测</w:t>
      </w:r>
    </w:p>
    <w:p>
      <w:pPr>
        <w:spacing w:after="150"/>
      </w:pPr>
      <w:r>
        <w:rPr/>
        <w:t xml:space="preserve">图表：2024-2029年中国文化产业利润总额预测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本文地址：https://www.51baogao.cn/shangwu/200901wenhuachanye.shtml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1wenhuacha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2024-2029年中国文化产业发展分析及投资前景预测报告</dc:title>
  <dc:description>2024-2029年中国文化产业发展分析及投资前景预测报告</dc:description>
  <dc:subject>2024-2029年中国文化产业发展分析及投资前景预测报告</dc:subject>
  <cp:keywords>研究报告</cp:keywords>
  <cp:category>研究报告</cp:category>
  <cp:lastModifiedBy>北京中道泰和信息咨询有限公司</cp:lastModifiedBy>
  <dcterms:created xsi:type="dcterms:W3CDTF">2024-02-29T15:40:50+08:00</dcterms:created>
  <dcterms:modified xsi:type="dcterms:W3CDTF">2024-02-29T15:40:50+08:00</dcterms:modified>
</cp:coreProperties>
</file>

<file path=docProps/custom.xml><?xml version="1.0" encoding="utf-8"?>
<Properties xmlns="http://schemas.openxmlformats.org/officeDocument/2006/custom-properties" xmlns:vt="http://schemas.openxmlformats.org/officeDocument/2006/docPropsVTypes"/>
</file>