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2024-2029年中国民办教育行业发展分析及前景趋势预测研究报告</w:t>
      </w:r>
    </w:p>
    <w:p>
      <w:pPr>
        <w:spacing w:after="150"/>
      </w:pPr>
      <w:r>
        <w:rPr>
          <w:b w:val="1"/>
          <w:bCs w:val="1"/>
        </w:rPr>
        <w:t xml:space="preserve">报告简介</w:t>
      </w:r>
    </w:p>
    <w:p>
      <w:pPr>
        <w:spacing w:after="150"/>
      </w:pPr>
      <w:r>
        <w:rPr/>
        <w:t xml:space="preserve">职业教育具有鲜明的职业性、人民性和社会性，它直接关系到繁荣经济、促进就业、消除贫困、保障公平等重大国计民生问题，职业教育已经成为经济社会发展的重要基础。改革开放30年来我国职业教育实现了重大突破，中国特色现代职业教育体系初步建立，职业教育服务经济社会的能力显著增强，为社会主义现代化建设培养了大批高素质劳动者和技能型人才。</w:t>
      </w:r>
    </w:p>
    <w:p>
      <w:pPr>
        <w:spacing w:after="150"/>
      </w:pPr>
      <w:r>
        <w:rPr/>
        <w:t xml:space="preserve">近年来中国民办教育学校数量呈现逐年增长趋势。2019年，全国共有各级各类民办学校19.15万所，比上年增加8052所，占全国比重36.13%。民办中等职业学校1985所，比上年减少8所，下降0.40%;在校生224.37万人，比上年增加14.67万人，增长6.99%。民办高等学校757所(含独立学院257所，成人高校1所)，比上年增加7所;在校生708.83万人，比上年增加59.23万人，增长9.12%。</w:t>
      </w:r>
    </w:p>
    <w:p>
      <w:pPr>
        <w:spacing w:after="150"/>
      </w:pPr>
      <w:r>
        <w:rPr/>
        <w:t xml:space="preserve">2019年1月，国务院发布《国家职业教育改革实施方案》，其中提出推进高等职业教育高质量发展，建设一批引领改革、支撑发展、中国特色、世界水平的高等职业学校和骨干专业(群)。2020年9月，教育部、国家发展改革委等九部门印发《职业教育提质培优行动计划(2020-2023年)》，明确职业教育发展的目标之一是，职业教育与普通教育规模大体相当、相互融通，职业学校专业设置和人才供给结构不断优化，每年向社会输送数以千万计高质量技术技能人才。文件提到各地可通过购买服务、助学贷款、奖助学金等方式对民办职业学校予以扶持。</w:t>
      </w:r>
    </w:p>
    <w:p>
      <w:pPr>
        <w:spacing w:after="150"/>
      </w:pPr>
      <w:r>
        <w:rPr/>
        <w:t xml:space="preserve">当前社会对职业教育的需求数量超过了高等教育，社会力量在这一领域具有相对优势，民办职业教育正成为职业教育发展的一个新增长点。社会和市场对职业教育的需求很大，但我国现有公办职业学校却存在着诸如投入不足、学校数量不够、专业设置单一、毕业生分配困难、管理体制不畅等问题。因此，民办职业教育发展空间广阔、大有可为。</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全国及海外多种相关报刊杂志以及专业研究机构公布和提供的大量资料，对中国民办职业教育行业及各子行业的发展状况、市场供需形势、进出口贸易等进行了分析，并重点分析了中国民办职业教育行业发展状况和特点，以及中国民办职业教育行业将面临的挑战、行业的发展策略等。报告还对国际民办职业教育行业发展态势作了详细分析，并对民办职业教育行业进行了趋向研判，是民办职业教育生产、经营企业，科研、投资机构等单位准确了解目前民办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民办职业教育的相关概述</w:t>
      </w:r>
    </w:p>
    <w:p>
      <w:pPr>
        <w:spacing w:after="150"/>
      </w:pPr>
      <w:r>
        <w:rPr/>
        <w:t xml:space="preserve">第一节 职业教育的基本介绍</w:t>
      </w:r>
    </w:p>
    <w:p>
      <w:pPr>
        <w:spacing w:after="150"/>
      </w:pPr>
      <w:r>
        <w:rPr/>
        <w:t xml:space="preserve">一、 职业教育的定义</w:t>
      </w:r>
    </w:p>
    <w:p>
      <w:pPr>
        <w:spacing w:after="150"/>
      </w:pPr>
      <w:r>
        <w:rPr/>
        <w:t xml:space="preserve">二、 职业教育的分类</w:t>
      </w:r>
    </w:p>
    <w:p>
      <w:pPr>
        <w:spacing w:after="150"/>
      </w:pPr>
      <w:r>
        <w:rPr/>
        <w:t xml:space="preserve">三、 职业教育的特色</w:t>
      </w:r>
    </w:p>
    <w:p>
      <w:pPr>
        <w:spacing w:after="150"/>
      </w:pPr>
      <w:r>
        <w:rPr/>
        <w:t xml:space="preserve">四、 职业教育的地位</w:t>
      </w:r>
    </w:p>
    <w:p>
      <w:pPr>
        <w:spacing w:after="150"/>
      </w:pPr>
      <w:r>
        <w:rPr/>
        <w:t xml:space="preserve">第二节 民办职业教育的基本介绍</w:t>
      </w:r>
    </w:p>
    <w:p>
      <w:pPr>
        <w:spacing w:after="150"/>
      </w:pPr>
      <w:r>
        <w:rPr/>
        <w:t xml:space="preserve">一、 民办职业教育的内涵</w:t>
      </w:r>
    </w:p>
    <w:p>
      <w:pPr>
        <w:spacing w:after="150"/>
      </w:pPr>
      <w:r>
        <w:rPr/>
        <w:t xml:space="preserve">二、 民办职业院校的定义</w:t>
      </w:r>
    </w:p>
    <w:p>
      <w:pPr>
        <w:spacing w:after="150"/>
      </w:pPr>
      <w:r>
        <w:rPr/>
        <w:t xml:space="preserve">三、 民办职业教育发展途径</w:t>
      </w:r>
    </w:p>
    <w:p>
      <w:pPr>
        <w:spacing w:after="150"/>
      </w:pPr>
      <w:r>
        <w:rPr/>
        <w:t xml:space="preserve">四、 民办职业教育的层次与规模</w:t>
      </w:r>
    </w:p>
    <w:p>
      <w:pPr>
        <w:spacing w:after="150"/>
      </w:pPr>
      <w:r>
        <w:rPr/>
        <w:t xml:space="preserve">五、 民办职业教育的性质与任务</w:t>
      </w:r>
    </w:p>
    <w:p>
      <w:pPr>
        <w:spacing w:after="150"/>
      </w:pPr>
      <w:r>
        <w:rPr/>
        <w:t xml:space="preserve">第三节 民办职业教育的发展阶段</w:t>
      </w:r>
    </w:p>
    <w:p>
      <w:pPr>
        <w:spacing w:after="150"/>
      </w:pPr>
      <w:r>
        <w:rPr/>
        <w:t xml:space="preserve">一、 恢复探索时期</w:t>
      </w:r>
    </w:p>
    <w:p>
      <w:pPr>
        <w:spacing w:after="150"/>
      </w:pPr>
      <w:r>
        <w:rPr/>
        <w:t xml:space="preserve">二、 快速发展时期</w:t>
      </w:r>
    </w:p>
    <w:p>
      <w:pPr>
        <w:spacing w:after="150"/>
      </w:pPr>
      <w:r>
        <w:rPr/>
        <w:t xml:space="preserve">三、 逐步规范时期</w:t>
      </w:r>
    </w:p>
    <w:p>
      <w:pPr>
        <w:spacing w:after="150"/>
      </w:pPr>
      <w:r>
        <w:rPr/>
        <w:t xml:space="preserve">四、 转型发展时期</w:t>
      </w:r>
    </w:p>
    <w:p>
      <w:pPr>
        <w:spacing w:after="150"/>
      </w:pPr>
      <w:r>
        <w:rPr>
          <w:b w:val="1"/>
          <w:bCs w:val="1"/>
        </w:rPr>
        <w:t xml:space="preserve">第二章 2019-2023年中国职业教育发展状况分析</w:t>
      </w:r>
    </w:p>
    <w:p>
      <w:pPr>
        <w:spacing w:after="150"/>
      </w:pPr>
      <w:r>
        <w:rPr/>
        <w:t xml:space="preserve">第一节 2019-2023年中国职业教育市场发展状况</w:t>
      </w:r>
    </w:p>
    <w:p>
      <w:pPr>
        <w:spacing w:after="150"/>
      </w:pPr>
      <w:r>
        <w:rPr/>
        <w:t xml:space="preserve">一、 职业教育发展历程</w:t>
      </w:r>
    </w:p>
    <w:p>
      <w:pPr>
        <w:spacing w:after="150"/>
      </w:pPr>
      <w:r>
        <w:rPr/>
        <w:t xml:space="preserve">二、 职业教育市场规模</w:t>
      </w:r>
    </w:p>
    <w:p>
      <w:pPr>
        <w:spacing w:after="150"/>
      </w:pPr>
      <w:r>
        <w:rPr/>
        <w:t xml:space="preserve">三、 就业压力逐步加大</w:t>
      </w:r>
    </w:p>
    <w:p>
      <w:pPr>
        <w:spacing w:after="150"/>
      </w:pPr>
      <w:r>
        <w:rPr/>
        <w:t xml:space="preserve">四、 职教市场需求旺盛</w:t>
      </w:r>
    </w:p>
    <w:p>
      <w:pPr>
        <w:spacing w:after="150"/>
      </w:pPr>
      <w:r>
        <w:rPr/>
        <w:t xml:space="preserve">五、 职业教育发展问题</w:t>
      </w:r>
    </w:p>
    <w:p>
      <w:pPr>
        <w:spacing w:after="150"/>
      </w:pPr>
      <w:r>
        <w:rPr/>
        <w:t xml:space="preserve">六、 职业教育集团化发展</w:t>
      </w:r>
    </w:p>
    <w:p>
      <w:pPr>
        <w:spacing w:after="150"/>
      </w:pPr>
      <w:r>
        <w:rPr/>
        <w:t xml:space="preserve">第二节 中国在线职业教育发展分析</w:t>
      </w:r>
    </w:p>
    <w:p>
      <w:pPr>
        <w:spacing w:after="150"/>
      </w:pPr>
      <w:r>
        <w:rPr/>
        <w:t xml:space="preserve">一、 市场基本分类</w:t>
      </w:r>
    </w:p>
    <w:p>
      <w:pPr>
        <w:spacing w:after="150"/>
      </w:pPr>
      <w:r>
        <w:rPr/>
        <w:t xml:space="preserve">二、 行业生态结构</w:t>
      </w:r>
    </w:p>
    <w:p>
      <w:pPr>
        <w:spacing w:after="150"/>
      </w:pPr>
      <w:r>
        <w:rPr/>
        <w:t xml:space="preserve">三、 市场发展规模</w:t>
      </w:r>
    </w:p>
    <w:p>
      <w:pPr>
        <w:spacing w:after="150"/>
      </w:pPr>
      <w:r>
        <w:rPr/>
        <w:t xml:space="preserve">四、 整体发展建议</w:t>
      </w:r>
    </w:p>
    <w:p>
      <w:pPr>
        <w:spacing w:after="150"/>
      </w:pPr>
      <w:r>
        <w:rPr/>
        <w:t xml:space="preserve">五、 未来发展趋势</w:t>
      </w:r>
    </w:p>
    <w:p>
      <w:pPr>
        <w:spacing w:after="150"/>
      </w:pPr>
      <w:r>
        <w:rPr/>
        <w:t xml:space="preserve">第三节 中国在线职业教育培训用户调研情况</w:t>
      </w:r>
    </w:p>
    <w:p>
      <w:pPr>
        <w:spacing w:after="150"/>
      </w:pPr>
      <w:r>
        <w:rPr/>
        <w:t xml:space="preserve">一、 用户基本画像</w:t>
      </w:r>
    </w:p>
    <w:p>
      <w:pPr>
        <w:spacing w:after="150"/>
      </w:pPr>
      <w:r>
        <w:rPr/>
        <w:t xml:space="preserve">二、 用户需求分析</w:t>
      </w:r>
    </w:p>
    <w:p>
      <w:pPr>
        <w:spacing w:after="150"/>
      </w:pPr>
      <w:r>
        <w:rPr/>
        <w:t xml:space="preserve">三、 用户选择关键</w:t>
      </w:r>
    </w:p>
    <w:p>
      <w:pPr>
        <w:spacing w:after="150"/>
      </w:pPr>
      <w:r>
        <w:rPr/>
        <w:t xml:space="preserve">四、 用户偏好分析</w:t>
      </w:r>
    </w:p>
    <w:p>
      <w:pPr>
        <w:spacing w:after="150"/>
      </w:pPr>
      <w:r>
        <w:rPr/>
        <w:t xml:space="preserve">五、 用户评价情况</w:t>
      </w:r>
    </w:p>
    <w:p>
      <w:pPr>
        <w:spacing w:after="150"/>
      </w:pPr>
      <w:r>
        <w:rPr/>
        <w:t xml:space="preserve">第四节 中国职业教育产教融合发展分析</w:t>
      </w:r>
    </w:p>
    <w:p>
      <w:pPr>
        <w:spacing w:after="150"/>
      </w:pPr>
      <w:r>
        <w:rPr/>
        <w:t xml:space="preserve">一、 产教融合相关政策</w:t>
      </w:r>
    </w:p>
    <w:p>
      <w:pPr>
        <w:spacing w:after="150"/>
      </w:pPr>
      <w:r>
        <w:rPr/>
        <w:t xml:space="preserve">二、 产教融合发展问题</w:t>
      </w:r>
    </w:p>
    <w:p>
      <w:pPr>
        <w:spacing w:after="150"/>
      </w:pPr>
      <w:r>
        <w:rPr/>
        <w:t xml:space="preserve">三、 产教融合发展路径</w:t>
      </w:r>
    </w:p>
    <w:p>
      <w:pPr>
        <w:spacing w:after="150"/>
      </w:pPr>
      <w:r>
        <w:rPr/>
        <w:t xml:space="preserve">四、 区域职业教育发展</w:t>
      </w:r>
    </w:p>
    <w:p>
      <w:pPr>
        <w:spacing w:after="150"/>
      </w:pPr>
      <w:r>
        <w:rPr/>
        <w:t xml:space="preserve">五、 产教融合经验借鉴</w:t>
      </w:r>
    </w:p>
    <w:p>
      <w:pPr>
        <w:spacing w:after="150"/>
      </w:pPr>
      <w:r>
        <w:rPr/>
        <w:t xml:space="preserve">六、 产教融合发展建议</w:t>
      </w:r>
    </w:p>
    <w:p>
      <w:pPr>
        <w:spacing w:after="150"/>
      </w:pPr>
      <w:r>
        <w:rPr/>
        <w:t xml:space="preserve">第五节 中国职业教育发展的对策分析</w:t>
      </w:r>
    </w:p>
    <w:p>
      <w:pPr>
        <w:spacing w:after="150"/>
      </w:pPr>
      <w:r>
        <w:rPr/>
        <w:t xml:space="preserve">一、 职业教育机制建设策略</w:t>
      </w:r>
    </w:p>
    <w:p>
      <w:pPr>
        <w:spacing w:after="150"/>
      </w:pPr>
      <w:r>
        <w:rPr/>
        <w:t xml:space="preserve">二、 提升职业教育的吸引力</w:t>
      </w:r>
    </w:p>
    <w:p>
      <w:pPr>
        <w:spacing w:after="150"/>
      </w:pPr>
      <w:r>
        <w:rPr/>
        <w:t xml:space="preserve">三、 职业教育质量保障体系</w:t>
      </w:r>
    </w:p>
    <w:p>
      <w:pPr>
        <w:spacing w:after="150"/>
      </w:pPr>
      <w:r>
        <w:rPr/>
        <w:t xml:space="preserve">四、 职业教育合理发展对策</w:t>
      </w:r>
    </w:p>
    <w:p>
      <w:pPr>
        <w:spacing w:after="150"/>
      </w:pPr>
      <w:r>
        <w:rPr>
          <w:b w:val="1"/>
          <w:bCs w:val="1"/>
        </w:rPr>
        <w:t xml:space="preserve">第三章 2019-2023年中国民办职业教育发展分析</w:t>
      </w:r>
    </w:p>
    <w:p>
      <w:pPr>
        <w:spacing w:after="150"/>
      </w:pPr>
      <w:r>
        <w:rPr/>
        <w:t xml:space="preserve">第一节 2019-2023年中国民办职业教育市场发展分析</w:t>
      </w:r>
    </w:p>
    <w:p>
      <w:pPr>
        <w:spacing w:after="150"/>
      </w:pPr>
      <w:r>
        <w:rPr/>
        <w:t xml:space="preserve">一、 民办职业教育行业定位</w:t>
      </w:r>
    </w:p>
    <w:p>
      <w:pPr>
        <w:spacing w:after="150"/>
      </w:pPr>
      <w:r>
        <w:rPr/>
        <w:t xml:space="preserve">二、 民办职业教育立法历程</w:t>
      </w:r>
    </w:p>
    <w:p>
      <w:pPr>
        <w:spacing w:after="150"/>
      </w:pPr>
      <w:r>
        <w:rPr/>
        <w:t xml:space="preserve">三、 民办职业教育市场规模</w:t>
      </w:r>
    </w:p>
    <w:p>
      <w:pPr>
        <w:spacing w:after="150"/>
      </w:pPr>
      <w:r>
        <w:rPr/>
        <w:t xml:space="preserve">四、 非学历民办职业竞争格局</w:t>
      </w:r>
    </w:p>
    <w:p>
      <w:pPr>
        <w:spacing w:after="150"/>
      </w:pPr>
      <w:r>
        <w:rPr/>
        <w:t xml:space="preserve">五、 农村民办职业教育模式</w:t>
      </w:r>
    </w:p>
    <w:p>
      <w:pPr>
        <w:spacing w:after="150"/>
      </w:pPr>
      <w:r>
        <w:rPr/>
        <w:t xml:space="preserve">六、 校企合作办学模式分析</w:t>
      </w:r>
    </w:p>
    <w:p>
      <w:pPr>
        <w:spacing w:after="150"/>
      </w:pPr>
      <w:r>
        <w:rPr/>
        <w:t xml:space="preserve">七、 民办职业教育发展重点</w:t>
      </w:r>
    </w:p>
    <w:p>
      <w:pPr>
        <w:spacing w:after="150"/>
      </w:pPr>
      <w:r>
        <w:rPr/>
        <w:t xml:space="preserve">第二节 民办职业教育发展面临的问题</w:t>
      </w:r>
    </w:p>
    <w:p>
      <w:pPr>
        <w:spacing w:after="150"/>
      </w:pPr>
      <w:r>
        <w:rPr/>
        <w:t xml:space="preserve">一、 法律政策难以落地</w:t>
      </w:r>
    </w:p>
    <w:p>
      <w:pPr>
        <w:spacing w:after="150"/>
      </w:pPr>
      <w:r>
        <w:rPr/>
        <w:t xml:space="preserve">二、 院校招生生源不足</w:t>
      </w:r>
    </w:p>
    <w:p>
      <w:pPr>
        <w:spacing w:after="150"/>
      </w:pPr>
      <w:r>
        <w:rPr/>
        <w:t xml:space="preserve">三、 民办师资力量薄弱</w:t>
      </w:r>
    </w:p>
    <w:p>
      <w:pPr>
        <w:spacing w:after="150"/>
      </w:pPr>
      <w:r>
        <w:rPr/>
        <w:t xml:space="preserve">四、 民办学校经费有限</w:t>
      </w:r>
    </w:p>
    <w:p>
      <w:pPr>
        <w:spacing w:after="150"/>
      </w:pPr>
      <w:r>
        <w:rPr/>
        <w:t xml:space="preserve">五、 服务管理迎来挑战</w:t>
      </w:r>
    </w:p>
    <w:p>
      <w:pPr>
        <w:spacing w:after="150"/>
      </w:pPr>
      <w:r>
        <w:rPr/>
        <w:t xml:space="preserve">第三节 中国民办职业教育创新发展策略</w:t>
      </w:r>
    </w:p>
    <w:p>
      <w:pPr>
        <w:spacing w:after="150"/>
      </w:pPr>
      <w:r>
        <w:rPr/>
        <w:t xml:space="preserve">一、 营造职业教育发展氛围</w:t>
      </w:r>
    </w:p>
    <w:p>
      <w:pPr>
        <w:spacing w:after="150"/>
      </w:pPr>
      <w:r>
        <w:rPr/>
        <w:t xml:space="preserve">二、 完善相关法律以及政策</w:t>
      </w:r>
    </w:p>
    <w:p>
      <w:pPr>
        <w:spacing w:after="150"/>
      </w:pPr>
      <w:r>
        <w:rPr/>
        <w:t xml:space="preserve">三、 重视民办职教内涵建设</w:t>
      </w:r>
    </w:p>
    <w:p>
      <w:pPr>
        <w:spacing w:after="150"/>
      </w:pPr>
      <w:r>
        <w:rPr/>
        <w:t xml:space="preserve">四、 加强师资队伍质量建设</w:t>
      </w:r>
    </w:p>
    <w:p>
      <w:pPr>
        <w:spacing w:after="150"/>
      </w:pPr>
      <w:r>
        <w:rPr/>
        <w:t xml:space="preserve">五、 办学形式具体创新方向</w:t>
      </w:r>
    </w:p>
    <w:p>
      <w:pPr>
        <w:spacing w:after="150"/>
      </w:pPr>
      <w:r>
        <w:rPr/>
        <w:t xml:space="preserve">六、 办学形式总体优化路径</w:t>
      </w:r>
    </w:p>
    <w:p>
      <w:pPr>
        <w:spacing w:after="150"/>
      </w:pPr>
      <w:r>
        <w:rPr>
          <w:b w:val="1"/>
          <w:bCs w:val="1"/>
        </w:rPr>
        <w:t xml:space="preserve">第四章 重点区域民办职业教育发展分析</w:t>
      </w:r>
    </w:p>
    <w:p>
      <w:pPr>
        <w:spacing w:after="150"/>
      </w:pPr>
      <w:r>
        <w:rPr/>
        <w:t xml:space="preserve">第一节 民办职业教育的省际对比</w:t>
      </w:r>
    </w:p>
    <w:p>
      <w:pPr>
        <w:spacing w:after="150"/>
      </w:pPr>
      <w:r>
        <w:rPr/>
        <w:t xml:space="preserve">一、 民办职业学校数量对比</w:t>
      </w:r>
    </w:p>
    <w:p>
      <w:pPr>
        <w:spacing w:after="150"/>
      </w:pPr>
      <w:r>
        <w:rPr/>
        <w:t xml:space="preserve">二、 民办高职院校就业对比</w:t>
      </w:r>
    </w:p>
    <w:p>
      <w:pPr>
        <w:spacing w:after="150"/>
      </w:pPr>
      <w:r>
        <w:rPr/>
        <w:t xml:space="preserve">第二节 河南省民办职业教育发展分析</w:t>
      </w:r>
    </w:p>
    <w:p>
      <w:pPr>
        <w:spacing w:after="150"/>
      </w:pPr>
      <w:r>
        <w:rPr/>
        <w:t xml:space="preserve">一、 河南民办职业教育规模</w:t>
      </w:r>
    </w:p>
    <w:p>
      <w:pPr>
        <w:spacing w:after="150"/>
      </w:pPr>
      <w:r>
        <w:rPr/>
        <w:t xml:space="preserve">二、 河南民办高等职业教育</w:t>
      </w:r>
    </w:p>
    <w:p>
      <w:pPr>
        <w:spacing w:after="150"/>
      </w:pPr>
      <w:r>
        <w:rPr/>
        <w:t xml:space="preserve">三、 河南民办中等职业教育</w:t>
      </w:r>
    </w:p>
    <w:p>
      <w:pPr>
        <w:spacing w:after="150"/>
      </w:pPr>
      <w:r>
        <w:rPr/>
        <w:t xml:space="preserve">四、 河南民办职教师资情况</w:t>
      </w:r>
    </w:p>
    <w:p>
      <w:pPr>
        <w:spacing w:after="150"/>
      </w:pPr>
      <w:r>
        <w:rPr/>
        <w:t xml:space="preserve">五、 河南民办职教院校资源</w:t>
      </w:r>
    </w:p>
    <w:p>
      <w:pPr>
        <w:spacing w:after="150"/>
      </w:pPr>
      <w:r>
        <w:rPr/>
        <w:t xml:space="preserve">六、 河南民办职教发展机遇</w:t>
      </w:r>
    </w:p>
    <w:p>
      <w:pPr>
        <w:spacing w:after="150"/>
      </w:pPr>
      <w:r>
        <w:rPr/>
        <w:t xml:space="preserve">七、 河南民办职教发展挑战</w:t>
      </w:r>
    </w:p>
    <w:p>
      <w:pPr>
        <w:spacing w:after="150"/>
      </w:pPr>
      <w:r>
        <w:rPr/>
        <w:t xml:space="preserve">八、 河南民办职教发展对策</w:t>
      </w:r>
    </w:p>
    <w:p>
      <w:pPr>
        <w:spacing w:after="150"/>
      </w:pPr>
      <w:r>
        <w:rPr/>
        <w:t xml:space="preserve">第三节 浙江省民办职业教育发展分析</w:t>
      </w:r>
    </w:p>
    <w:p>
      <w:pPr>
        <w:spacing w:after="150"/>
      </w:pPr>
      <w:r>
        <w:rPr/>
        <w:t xml:space="preserve">一、 浙江民办教育发展状况</w:t>
      </w:r>
    </w:p>
    <w:p>
      <w:pPr>
        <w:spacing w:after="150"/>
      </w:pPr>
      <w:r>
        <w:rPr/>
        <w:t xml:space="preserve">二、 浙江民办职业教育建设需求</w:t>
      </w:r>
    </w:p>
    <w:p>
      <w:pPr>
        <w:spacing w:after="150"/>
      </w:pPr>
      <w:r>
        <w:rPr/>
        <w:t xml:space="preserve">三、 浙江民办职业教育发展问题</w:t>
      </w:r>
    </w:p>
    <w:p>
      <w:pPr>
        <w:spacing w:after="150"/>
      </w:pPr>
      <w:r>
        <w:rPr/>
        <w:t xml:space="preserve">四、 浙江民办职教产教融合发展</w:t>
      </w:r>
    </w:p>
    <w:p>
      <w:pPr>
        <w:spacing w:after="150"/>
      </w:pPr>
      <w:r>
        <w:rPr/>
        <w:t xml:space="preserve">五、 浙江民办职业教育发展趋势</w:t>
      </w:r>
    </w:p>
    <w:p>
      <w:pPr>
        <w:spacing w:after="150"/>
      </w:pPr>
      <w:r>
        <w:rPr/>
        <w:t xml:space="preserve">第四节 海南省民办职业教育发展分析</w:t>
      </w:r>
    </w:p>
    <w:p>
      <w:pPr>
        <w:spacing w:after="150"/>
      </w:pPr>
      <w:r>
        <w:rPr/>
        <w:t xml:space="preserve">一、 海南民办职业教育发展特点</w:t>
      </w:r>
    </w:p>
    <w:p>
      <w:pPr>
        <w:spacing w:after="150"/>
      </w:pPr>
      <w:r>
        <w:rPr/>
        <w:t xml:space="preserve">二、 海南民办职业教育发展机遇</w:t>
      </w:r>
    </w:p>
    <w:p>
      <w:pPr>
        <w:spacing w:after="150"/>
      </w:pPr>
      <w:r>
        <w:rPr/>
        <w:t xml:space="preserve">三、 海南民办职业教育发展挑战</w:t>
      </w:r>
    </w:p>
    <w:p>
      <w:pPr>
        <w:spacing w:after="150"/>
      </w:pPr>
      <w:r>
        <w:rPr/>
        <w:t xml:space="preserve">第五节 其他地区民办职业教育发展布局</w:t>
      </w:r>
    </w:p>
    <w:p>
      <w:pPr>
        <w:spacing w:after="150"/>
      </w:pPr>
      <w:r>
        <w:rPr/>
        <w:t xml:space="preserve">一、 辽宁省</w:t>
      </w:r>
    </w:p>
    <w:p>
      <w:pPr>
        <w:spacing w:after="150"/>
      </w:pPr>
      <w:r>
        <w:rPr/>
        <w:t xml:space="preserve">二、 安徽省</w:t>
      </w:r>
    </w:p>
    <w:p>
      <w:pPr>
        <w:spacing w:after="150"/>
      </w:pPr>
      <w:r>
        <w:rPr/>
        <w:t xml:space="preserve">三、 山西省</w:t>
      </w:r>
    </w:p>
    <w:p>
      <w:pPr>
        <w:spacing w:after="150"/>
      </w:pPr>
      <w:r>
        <w:rPr/>
        <w:t xml:space="preserve">四、 四川省</w:t>
      </w:r>
    </w:p>
    <w:p>
      <w:pPr>
        <w:spacing w:after="150"/>
      </w:pPr>
      <w:r>
        <w:rPr/>
        <w:t xml:space="preserve">五、 江苏省</w:t>
      </w:r>
    </w:p>
    <w:p>
      <w:pPr>
        <w:spacing w:after="150"/>
      </w:pPr>
      <w:r>
        <w:rPr/>
        <w:t xml:space="preserve">第六节 地区民办职业教育的典型案例</w:t>
      </w:r>
    </w:p>
    <w:p>
      <w:pPr>
        <w:spacing w:after="150"/>
      </w:pPr>
      <w:r>
        <w:rPr/>
        <w:t xml:space="preserve">一、 浙江绍兴职业技术学院</w:t>
      </w:r>
    </w:p>
    <w:p>
      <w:pPr>
        <w:spacing w:after="150"/>
      </w:pPr>
      <w:r>
        <w:rPr/>
        <w:t xml:space="preserve">二、 广东新安职业技术学院</w:t>
      </w:r>
    </w:p>
    <w:p>
      <w:pPr>
        <w:spacing w:after="150"/>
      </w:pPr>
      <w:r>
        <w:rPr/>
        <w:t xml:space="preserve">三、 北京经贸职业学院</w:t>
      </w:r>
    </w:p>
    <w:p>
      <w:pPr>
        <w:spacing w:after="150"/>
      </w:pPr>
      <w:r>
        <w:rPr/>
        <w:t xml:space="preserve">四、 南昌现代交通学校</w:t>
      </w:r>
    </w:p>
    <w:p>
      <w:pPr>
        <w:spacing w:after="150"/>
      </w:pPr>
      <w:r>
        <w:rPr/>
        <w:t xml:space="preserve">五、 江西赣江技工学校</w:t>
      </w:r>
    </w:p>
    <w:p>
      <w:pPr>
        <w:spacing w:after="150"/>
      </w:pPr>
      <w:r>
        <w:rPr>
          <w:b w:val="1"/>
          <w:bCs w:val="1"/>
        </w:rPr>
        <w:t xml:space="preserve">第五章 民办职业教育的发展环境分析</w:t>
      </w:r>
    </w:p>
    <w:p>
      <w:pPr>
        <w:spacing w:after="150"/>
      </w:pPr>
      <w:r>
        <w:rPr/>
        <w:t xml:space="preserve">第一节 宏观经济环境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经济发展预测</w:t>
      </w:r>
    </w:p>
    <w:p>
      <w:pPr>
        <w:spacing w:after="150"/>
      </w:pPr>
      <w:r>
        <w:rPr/>
        <w:t xml:space="preserve">第二节 社会环境</w:t>
      </w:r>
    </w:p>
    <w:p>
      <w:pPr>
        <w:spacing w:after="150"/>
      </w:pPr>
      <w:r>
        <w:rPr/>
        <w:t xml:space="preserve">一、 人口规模及构成</w:t>
      </w:r>
    </w:p>
    <w:p>
      <w:pPr>
        <w:spacing w:after="150"/>
      </w:pPr>
      <w:r>
        <w:rPr/>
        <w:t xml:space="preserve">二、 劳动力供需市场</w:t>
      </w:r>
    </w:p>
    <w:p>
      <w:pPr>
        <w:spacing w:after="150"/>
      </w:pPr>
      <w:r>
        <w:rPr/>
        <w:t xml:space="preserve">三、 职场转换频率高</w:t>
      </w:r>
    </w:p>
    <w:p>
      <w:pPr>
        <w:spacing w:after="150"/>
      </w:pPr>
      <w:r>
        <w:rPr/>
        <w:t xml:space="preserve">四、 劳动生产力较低</w:t>
      </w:r>
    </w:p>
    <w:p>
      <w:pPr>
        <w:spacing w:after="150"/>
      </w:pPr>
      <w:r>
        <w:rPr/>
        <w:t xml:space="preserve">五、 结构性失业人口</w:t>
      </w:r>
    </w:p>
    <w:p>
      <w:pPr>
        <w:spacing w:after="150"/>
      </w:pPr>
      <w:r>
        <w:rPr/>
        <w:t xml:space="preserve">六、 城镇化发展水平</w:t>
      </w:r>
    </w:p>
    <w:p>
      <w:pPr>
        <w:spacing w:after="150"/>
      </w:pPr>
      <w:r>
        <w:rPr/>
        <w:t xml:space="preserve">七、 新冠疫情影响分析</w:t>
      </w:r>
    </w:p>
    <w:p>
      <w:pPr>
        <w:spacing w:after="150"/>
      </w:pPr>
      <w:r>
        <w:rPr/>
        <w:t xml:space="preserve">第三节 教育环境</w:t>
      </w:r>
    </w:p>
    <w:p>
      <w:pPr>
        <w:spacing w:after="150"/>
      </w:pPr>
      <w:r>
        <w:rPr/>
        <w:t xml:space="preserve">一、 教育事业现状</w:t>
      </w:r>
    </w:p>
    <w:p>
      <w:pPr>
        <w:spacing w:after="150"/>
      </w:pPr>
      <w:r>
        <w:rPr/>
        <w:t xml:space="preserve">二、 社会教育水平</w:t>
      </w:r>
    </w:p>
    <w:p>
      <w:pPr>
        <w:spacing w:after="150"/>
      </w:pPr>
      <w:r>
        <w:rPr/>
        <w:t xml:space="preserve">三、 教育经费投入</w:t>
      </w:r>
    </w:p>
    <w:p>
      <w:pPr>
        <w:spacing w:after="150"/>
      </w:pPr>
      <w:r>
        <w:rPr/>
        <w:t xml:space="preserve">四、 家庭教育支出</w:t>
      </w:r>
    </w:p>
    <w:p>
      <w:pPr>
        <w:spacing w:after="150"/>
      </w:pPr>
      <w:r>
        <w:rPr/>
        <w:t xml:space="preserve">五、 教育事业重点</w:t>
      </w:r>
    </w:p>
    <w:p>
      <w:pPr>
        <w:spacing w:after="150"/>
      </w:pPr>
      <w:r>
        <w:rPr/>
        <w:t xml:space="preserve">第四节 政策环境</w:t>
      </w:r>
    </w:p>
    <w:p>
      <w:pPr>
        <w:spacing w:after="150"/>
      </w:pPr>
      <w:r>
        <w:rPr/>
        <w:t xml:space="preserve">一、 职业教育法修订草案</w:t>
      </w:r>
    </w:p>
    <w:p>
      <w:pPr>
        <w:spacing w:after="150"/>
      </w:pPr>
      <w:r>
        <w:rPr/>
        <w:t xml:space="preserve">二、 职业教育改革实施方案</w:t>
      </w:r>
    </w:p>
    <w:p>
      <w:pPr>
        <w:spacing w:after="150"/>
      </w:pPr>
      <w:r>
        <w:rPr/>
        <w:t xml:space="preserve">三、 职业技能提升行动方案</w:t>
      </w:r>
    </w:p>
    <w:p>
      <w:pPr>
        <w:spacing w:after="150"/>
      </w:pPr>
      <w:r>
        <w:rPr/>
        <w:t xml:space="preserve">四、 开展职业培训就业创业计划</w:t>
      </w:r>
    </w:p>
    <w:p>
      <w:pPr>
        <w:spacing w:after="150"/>
      </w:pPr>
      <w:r>
        <w:rPr/>
        <w:t xml:space="preserve">五、 职业院校专业人才培育意见</w:t>
      </w:r>
    </w:p>
    <w:p>
      <w:pPr>
        <w:spacing w:after="150"/>
      </w:pPr>
      <w:r>
        <w:rPr/>
        <w:t xml:space="preserve">六、 互联网+职业技能培训计划</w:t>
      </w:r>
    </w:p>
    <w:p>
      <w:pPr>
        <w:spacing w:after="150"/>
      </w:pPr>
      <w:r>
        <w:rPr/>
        <w:t xml:space="preserve">七、 职业教育行业相关政策动态</w:t>
      </w:r>
    </w:p>
    <w:p>
      <w:pPr>
        <w:spacing w:after="150"/>
      </w:pPr>
      <w:r>
        <w:rPr>
          <w:b w:val="1"/>
          <w:bCs w:val="1"/>
        </w:rPr>
        <w:t xml:space="preserve">第六章 一带一路背景下民办职业教育发展分析</w:t>
      </w:r>
    </w:p>
    <w:p>
      <w:pPr>
        <w:spacing w:after="150"/>
      </w:pPr>
      <w:r>
        <w:rPr/>
        <w:t xml:space="preserve">第一节 一带一路建设投资合作综况</w:t>
      </w:r>
    </w:p>
    <w:p>
      <w:pPr>
        <w:spacing w:after="150"/>
      </w:pPr>
      <w:r>
        <w:rPr/>
        <w:t xml:space="preserve">一、 直接投资规模</w:t>
      </w:r>
    </w:p>
    <w:p>
      <w:pPr>
        <w:spacing w:after="150"/>
      </w:pPr>
      <w:r>
        <w:rPr/>
        <w:t xml:space="preserve">二、 区域投资重点</w:t>
      </w:r>
    </w:p>
    <w:p>
      <w:pPr>
        <w:spacing w:after="150"/>
      </w:pPr>
      <w:r>
        <w:rPr/>
        <w:t xml:space="preserve">三、 经贸合作状况</w:t>
      </w:r>
    </w:p>
    <w:p>
      <w:pPr>
        <w:spacing w:after="150"/>
      </w:pPr>
      <w:r>
        <w:rPr/>
        <w:t xml:space="preserve">四、 投资争端应对</w:t>
      </w:r>
    </w:p>
    <w:p>
      <w:pPr>
        <w:spacing w:after="150"/>
      </w:pPr>
      <w:r>
        <w:rPr/>
        <w:t xml:space="preserve">第二节 一带一路下民办职教的多样化</w:t>
      </w:r>
    </w:p>
    <w:p>
      <w:pPr>
        <w:spacing w:after="150"/>
      </w:pPr>
      <w:r>
        <w:rPr/>
        <w:t xml:space="preserve">一、 教育模式多样化</w:t>
      </w:r>
    </w:p>
    <w:p>
      <w:pPr>
        <w:spacing w:after="150"/>
      </w:pPr>
      <w:r>
        <w:rPr/>
        <w:t xml:space="preserve">二、 办学主体多样化</w:t>
      </w:r>
    </w:p>
    <w:p>
      <w:pPr>
        <w:spacing w:after="150"/>
      </w:pPr>
      <w:r>
        <w:rPr/>
        <w:t xml:space="preserve">三、 资金渠道多样化</w:t>
      </w:r>
    </w:p>
    <w:p>
      <w:pPr>
        <w:spacing w:after="150"/>
      </w:pPr>
      <w:r>
        <w:rPr/>
        <w:t xml:space="preserve">四、 教育类型多样化</w:t>
      </w:r>
    </w:p>
    <w:p>
      <w:pPr>
        <w:spacing w:after="150"/>
      </w:pPr>
      <w:r>
        <w:rPr/>
        <w:t xml:space="preserve">五、 学校结构多样化</w:t>
      </w:r>
    </w:p>
    <w:p>
      <w:pPr>
        <w:spacing w:after="150"/>
      </w:pPr>
      <w:r>
        <w:rPr/>
        <w:t xml:space="preserve">六、 消费层次多样化</w:t>
      </w:r>
    </w:p>
    <w:p>
      <w:pPr>
        <w:spacing w:after="150"/>
      </w:pPr>
      <w:r>
        <w:rPr/>
        <w:t xml:space="preserve">七、 办学理念多样化</w:t>
      </w:r>
    </w:p>
    <w:p>
      <w:pPr>
        <w:spacing w:after="150"/>
      </w:pPr>
      <w:r>
        <w:rPr/>
        <w:t xml:space="preserve">第三节 一带一路给民办职教带来的机遇</w:t>
      </w:r>
    </w:p>
    <w:p>
      <w:pPr>
        <w:spacing w:after="150"/>
      </w:pPr>
      <w:r>
        <w:rPr/>
        <w:t xml:space="preserve">一、 助力国际教育合作</w:t>
      </w:r>
    </w:p>
    <w:p>
      <w:pPr>
        <w:spacing w:after="150"/>
      </w:pPr>
      <w:r>
        <w:rPr/>
        <w:t xml:space="preserve">二、 弥补民办职教短板</w:t>
      </w:r>
    </w:p>
    <w:p>
      <w:pPr>
        <w:spacing w:after="150"/>
      </w:pPr>
      <w:r>
        <w:rPr/>
        <w:t xml:space="preserve">三、 民办职教发展契机</w:t>
      </w:r>
    </w:p>
    <w:p>
      <w:pPr>
        <w:spacing w:after="150"/>
      </w:pPr>
      <w:r>
        <w:rPr/>
        <w:t xml:space="preserve">第四节 一带一路背景下民办职教发展案例</w:t>
      </w:r>
    </w:p>
    <w:p>
      <w:pPr>
        <w:spacing w:after="150"/>
      </w:pPr>
      <w:r>
        <w:rPr/>
        <w:t xml:space="preserve">一、 发展机遇分析</w:t>
      </w:r>
    </w:p>
    <w:p>
      <w:pPr>
        <w:spacing w:after="150"/>
      </w:pPr>
      <w:r>
        <w:rPr/>
        <w:t xml:space="preserve">二、 对接状况分析</w:t>
      </w:r>
    </w:p>
    <w:p>
      <w:pPr>
        <w:spacing w:after="150"/>
      </w:pPr>
      <w:r>
        <w:rPr/>
        <w:t xml:space="preserve">三、 发展合作瓶颈</w:t>
      </w:r>
    </w:p>
    <w:p>
      <w:pPr>
        <w:spacing w:after="150"/>
      </w:pPr>
      <w:r>
        <w:rPr/>
        <w:t xml:space="preserve">四、 协同发展路径</w:t>
      </w:r>
    </w:p>
    <w:p>
      <w:pPr>
        <w:spacing w:after="150"/>
      </w:pPr>
      <w:r>
        <w:rPr>
          <w:b w:val="1"/>
          <w:bCs w:val="1"/>
        </w:rPr>
        <w:t xml:space="preserve">第七章 民办职业教育投融资分析</w:t>
      </w:r>
    </w:p>
    <w:p>
      <w:pPr>
        <w:spacing w:after="150"/>
      </w:pPr>
      <w:r>
        <w:rPr/>
        <w:t xml:space="preserve">第一节 职业教育市场投融资情况</w:t>
      </w:r>
    </w:p>
    <w:p>
      <w:pPr>
        <w:spacing w:after="150"/>
      </w:pPr>
      <w:r>
        <w:rPr/>
        <w:t xml:space="preserve">一、 投融资事件统计</w:t>
      </w:r>
    </w:p>
    <w:p>
      <w:pPr>
        <w:spacing w:after="150"/>
      </w:pPr>
      <w:r>
        <w:rPr/>
        <w:t xml:space="preserve">二、 投融资事件分布</w:t>
      </w:r>
    </w:p>
    <w:p>
      <w:pPr>
        <w:spacing w:after="150"/>
      </w:pPr>
      <w:r>
        <w:rPr/>
        <w:t xml:space="preserve">三、 职教上市公司统计</w:t>
      </w:r>
    </w:p>
    <w:p>
      <w:pPr>
        <w:spacing w:after="150"/>
      </w:pPr>
      <w:r>
        <w:rPr/>
        <w:t xml:space="preserve">四、 投融资机遇分析</w:t>
      </w:r>
    </w:p>
    <w:p>
      <w:pPr>
        <w:spacing w:after="150"/>
      </w:pPr>
      <w:r>
        <w:rPr/>
        <w:t xml:space="preserve">第二节 民办学校投资进入门槛分析</w:t>
      </w:r>
    </w:p>
    <w:p>
      <w:pPr>
        <w:spacing w:after="150"/>
      </w:pPr>
      <w:r>
        <w:rPr/>
        <w:t xml:space="preserve">一、 监管审批</w:t>
      </w:r>
    </w:p>
    <w:p>
      <w:pPr>
        <w:spacing w:after="150"/>
      </w:pPr>
      <w:r>
        <w:rPr/>
        <w:t xml:space="preserve">二、 设立条件</w:t>
      </w:r>
    </w:p>
    <w:p>
      <w:pPr>
        <w:spacing w:after="150"/>
      </w:pPr>
      <w:r>
        <w:rPr/>
        <w:t xml:space="preserve">三、 土地审批</w:t>
      </w:r>
    </w:p>
    <w:p>
      <w:pPr>
        <w:spacing w:after="150"/>
      </w:pPr>
      <w:r>
        <w:rPr/>
        <w:t xml:space="preserve">第三节 民办职业教育的投资动力</w:t>
      </w:r>
    </w:p>
    <w:p>
      <w:pPr>
        <w:spacing w:after="150"/>
      </w:pPr>
      <w:r>
        <w:rPr/>
        <w:t xml:space="preserve">一、 人才供需矛盾</w:t>
      </w:r>
    </w:p>
    <w:p>
      <w:pPr>
        <w:spacing w:after="150"/>
      </w:pPr>
      <w:r>
        <w:rPr/>
        <w:t xml:space="preserve">二、 弥补资源短缺</w:t>
      </w:r>
    </w:p>
    <w:p>
      <w:pPr>
        <w:spacing w:after="150"/>
      </w:pPr>
      <w:r>
        <w:rPr/>
        <w:t xml:space="preserve">三、 多样化教育需求</w:t>
      </w:r>
    </w:p>
    <w:p>
      <w:pPr>
        <w:spacing w:after="150"/>
      </w:pPr>
      <w:r>
        <w:rPr/>
        <w:t xml:space="preserve">第四节 民办职业院校的融资方式</w:t>
      </w:r>
    </w:p>
    <w:p>
      <w:pPr>
        <w:spacing w:after="150"/>
      </w:pPr>
      <w:r>
        <w:rPr/>
        <w:t xml:space="preserve">一、 申请银行贷款</w:t>
      </w:r>
    </w:p>
    <w:p>
      <w:pPr>
        <w:spacing w:after="150"/>
      </w:pPr>
      <w:r>
        <w:rPr/>
        <w:t xml:space="preserve">二、 申请政府扶持</w:t>
      </w:r>
    </w:p>
    <w:p>
      <w:pPr>
        <w:spacing w:after="150"/>
      </w:pPr>
      <w:r>
        <w:rPr/>
        <w:t xml:space="preserve">三、 闲置资产置换</w:t>
      </w:r>
    </w:p>
    <w:p>
      <w:pPr>
        <w:spacing w:after="150"/>
      </w:pPr>
      <w:r>
        <w:rPr/>
        <w:t xml:space="preserve">四、 接受社会捐助</w:t>
      </w:r>
    </w:p>
    <w:p>
      <w:pPr>
        <w:spacing w:after="150"/>
      </w:pPr>
      <w:r>
        <w:rPr/>
        <w:t xml:space="preserve">五、 BOT项目融资</w:t>
      </w:r>
    </w:p>
    <w:p>
      <w:pPr>
        <w:spacing w:after="150"/>
      </w:pPr>
      <w:r>
        <w:rPr/>
        <w:t xml:space="preserve">六、 校企投资合作</w:t>
      </w:r>
    </w:p>
    <w:p>
      <w:pPr>
        <w:spacing w:after="150"/>
      </w:pPr>
      <w:r>
        <w:rPr/>
        <w:t xml:space="preserve">第五节 民办中等职业学校融资分析</w:t>
      </w:r>
    </w:p>
    <w:p>
      <w:pPr>
        <w:spacing w:after="150"/>
      </w:pPr>
      <w:r>
        <w:rPr/>
        <w:t xml:space="preserve">一、 投资风险分析</w:t>
      </w:r>
    </w:p>
    <w:p>
      <w:pPr>
        <w:spacing w:after="150"/>
      </w:pPr>
      <w:r>
        <w:rPr/>
        <w:t xml:space="preserve">二、 融资阻碍因素</w:t>
      </w:r>
    </w:p>
    <w:p>
      <w:pPr>
        <w:spacing w:after="150"/>
      </w:pPr>
      <w:r>
        <w:rPr/>
        <w:t xml:space="preserve">三、 融资建议分析</w:t>
      </w:r>
    </w:p>
    <w:p>
      <w:pPr>
        <w:spacing w:after="150"/>
      </w:pPr>
      <w:r>
        <w:rPr/>
        <w:t xml:space="preserve">第六节 职业教育PPP融资模式分析</w:t>
      </w:r>
    </w:p>
    <w:p>
      <w:pPr>
        <w:spacing w:after="150"/>
      </w:pPr>
      <w:r>
        <w:rPr/>
        <w:t xml:space="preserve">一、 PPP融资模式的内涵</w:t>
      </w:r>
    </w:p>
    <w:p>
      <w:pPr>
        <w:spacing w:after="150"/>
      </w:pPr>
      <w:r>
        <w:rPr/>
        <w:t xml:space="preserve">二、 PPP融资模式的应用价值</w:t>
      </w:r>
    </w:p>
    <w:p>
      <w:pPr>
        <w:spacing w:after="150"/>
      </w:pPr>
      <w:r>
        <w:rPr/>
        <w:t xml:space="preserve">三、 实施PPP融资模式的风险</w:t>
      </w:r>
    </w:p>
    <w:p>
      <w:pPr>
        <w:spacing w:after="150"/>
      </w:pPr>
      <w:r>
        <w:rPr/>
        <w:t xml:space="preserve">四、 PPP融资模式的风险应对</w:t>
      </w:r>
    </w:p>
    <w:p>
      <w:pPr>
        <w:spacing w:after="150"/>
      </w:pPr>
      <w:r>
        <w:rPr>
          <w:b w:val="1"/>
          <w:bCs w:val="1"/>
        </w:rPr>
        <w:t xml:space="preserve">第八章 2021-2025年民办职业教育行业的前景趋势分析</w:t>
      </w:r>
    </w:p>
    <w:p>
      <w:pPr>
        <w:spacing w:after="150"/>
      </w:pPr>
      <w:r>
        <w:rPr/>
        <w:t xml:space="preserve">第一节 中国职业教育行业未来发展前景分析</w:t>
      </w:r>
    </w:p>
    <w:p>
      <w:pPr>
        <w:spacing w:after="150"/>
      </w:pPr>
      <w:r>
        <w:rPr/>
        <w:t xml:space="preserve">一、 职业教育发展机遇分析</w:t>
      </w:r>
    </w:p>
    <w:p>
      <w:pPr>
        <w:spacing w:after="150"/>
      </w:pPr>
      <w:r>
        <w:rPr/>
        <w:t xml:space="preserve">二、 职业教育技术变革动向</w:t>
      </w:r>
    </w:p>
    <w:p>
      <w:pPr>
        <w:spacing w:after="150"/>
      </w:pPr>
      <w:r>
        <w:rPr/>
        <w:t xml:space="preserve">三、 平台级产品的发展机会</w:t>
      </w:r>
    </w:p>
    <w:p>
      <w:pPr>
        <w:spacing w:after="150"/>
      </w:pPr>
      <w:r>
        <w:rPr/>
        <w:t xml:space="preserve">四、 疫情加快产教融合步伐</w:t>
      </w:r>
    </w:p>
    <w:p>
      <w:pPr>
        <w:spacing w:after="150"/>
      </w:pPr>
      <w:r>
        <w:rPr/>
        <w:t xml:space="preserve">五、 线上线下市场融合加快</w:t>
      </w:r>
    </w:p>
    <w:p>
      <w:pPr>
        <w:spacing w:after="150"/>
      </w:pPr>
      <w:r>
        <w:rPr/>
        <w:t xml:space="preserve">六、 新职业教育市场的机会</w:t>
      </w:r>
    </w:p>
    <w:p>
      <w:pPr>
        <w:spacing w:after="150"/>
      </w:pPr>
      <w:r>
        <w:rPr/>
        <w:t xml:space="preserve">第二节 中国民办职业教育发展前景展望</w:t>
      </w:r>
    </w:p>
    <w:p>
      <w:pPr>
        <w:spacing w:after="150"/>
      </w:pPr>
      <w:r>
        <w:rPr/>
        <w:t xml:space="preserve">一、 民办职业教育政策机遇分析</w:t>
      </w:r>
    </w:p>
    <w:p>
      <w:pPr>
        <w:spacing w:after="150"/>
      </w:pPr>
      <w:r>
        <w:rPr/>
        <w:t xml:space="preserve">二、 民办职业教育整体发展前景</w:t>
      </w:r>
    </w:p>
    <w:p>
      <w:pPr>
        <w:spacing w:after="150"/>
      </w:pPr>
      <w:r>
        <w:rPr/>
        <w:t xml:space="preserve">三、 校企合作成为院校发展重点</w:t>
      </w:r>
    </w:p>
    <w:p>
      <w:pPr>
        <w:spacing w:after="150"/>
      </w:pPr>
      <w:r>
        <w:rPr/>
        <w:t xml:space="preserve">第三节 中国民办职业教育的发展趋势</w:t>
      </w:r>
    </w:p>
    <w:p>
      <w:pPr>
        <w:spacing w:after="150"/>
      </w:pPr>
      <w:r>
        <w:rPr/>
        <w:t xml:space="preserve">一、 职业技能高端化</w:t>
      </w:r>
    </w:p>
    <w:p>
      <w:pPr>
        <w:spacing w:after="150"/>
      </w:pPr>
      <w:r>
        <w:rPr/>
        <w:t xml:space="preserve">二、 重视员工再教育</w:t>
      </w:r>
    </w:p>
    <w:p>
      <w:pPr>
        <w:spacing w:after="150"/>
      </w:pPr>
      <w:r>
        <w:rPr/>
        <w:t xml:space="preserve">三、 线上线下结合</w:t>
      </w:r>
    </w:p>
    <w:p>
      <w:pPr>
        <w:spacing w:after="150"/>
      </w:pPr>
      <w:r>
        <w:rPr/>
        <w:t xml:space="preserve">四、 产教结合趋势</w:t>
      </w:r>
    </w:p>
    <w:p>
      <w:pPr>
        <w:spacing w:after="150"/>
      </w:pPr>
      <w:r>
        <w:rPr/>
        <w:t xml:space="preserve">五、 其他发展趋势</w:t>
      </w:r>
    </w:p>
    <w:p>
      <w:pPr>
        <w:spacing w:after="150"/>
      </w:pPr>
      <w:r>
        <w:rPr>
          <w:b w:val="1"/>
          <w:bCs w:val="1"/>
        </w:rPr>
        <w:t xml:space="preserve">附录</w:t>
      </w:r>
    </w:p>
    <w:p>
      <w:pPr>
        <w:spacing w:after="150"/>
      </w:pPr>
      <w:r>
        <w:rPr/>
        <w:t xml:space="preserve">附录一：中国教育现代化2035</w:t>
      </w:r>
    </w:p>
    <w:p>
      <w:pPr>
        <w:spacing w:after="150"/>
      </w:pPr>
      <w:r>
        <w:rPr/>
        <w:t xml:space="preserve">附录二：中华人民共和国民办教育促进法</w:t>
      </w:r>
    </w:p>
    <w:p>
      <w:pPr>
        <w:spacing w:after="150"/>
      </w:pPr>
      <w:r>
        <w:rPr/>
        <w:t xml:space="preserve">附录三：国家职业教育改革实施方案</w:t>
      </w:r>
    </w:p>
    <w:p>
      <w:pPr>
        <w:spacing w:after="150"/>
      </w:pPr>
      <w:r>
        <w:rPr/>
        <w:t xml:space="preserve">附录四：职业技能提升行动方案(2019-2023年)</w:t>
      </w:r>
    </w:p>
    <w:p>
      <w:pPr>
        <w:spacing w:after="150"/>
      </w:pPr>
      <w:r>
        <w:rPr/>
        <w:t xml:space="preserve">附录五：中华人民共和国职业教育法修订草案(征求意见稿)</w:t>
      </w:r>
    </w:p>
    <w:p>
      <w:pPr>
        <w:spacing w:after="150"/>
      </w:pPr>
      <w:r>
        <w:rPr/>
        <w:t xml:space="preserve">附录六：职业教育提质培优行动计划(2020-2023年)</w:t>
      </w:r>
    </w:p>
    <w:p>
      <w:pPr>
        <w:spacing w:after="150"/>
      </w:pPr>
      <w:r>
        <w:rPr>
          <w:b w:val="1"/>
          <w:bCs w:val="1"/>
        </w:rPr>
        <w:t xml:space="preserve">图表目录</w:t>
      </w:r>
    </w:p>
    <w:p>
      <w:pPr>
        <w:spacing w:after="150"/>
      </w:pPr>
      <w:r>
        <w:rPr/>
        <w:t xml:space="preserve">图表：职业教育的分类</w:t>
      </w:r>
    </w:p>
    <w:p>
      <w:pPr>
        <w:spacing w:after="150"/>
      </w:pPr>
      <w:r>
        <w:rPr/>
        <w:t xml:space="preserve">图表：职业教育的发展历程</w:t>
      </w:r>
    </w:p>
    <w:p>
      <w:pPr>
        <w:spacing w:after="150"/>
      </w:pPr>
      <w:r>
        <w:rPr/>
        <w:t xml:space="preserve">图表：2019-2023年中国职业教育市场规模</w:t>
      </w:r>
    </w:p>
    <w:p>
      <w:pPr>
        <w:spacing w:after="150"/>
      </w:pPr>
      <w:r>
        <w:rPr/>
        <w:t xml:space="preserve">图表：高校毕业生人数逐年上涨</w:t>
      </w:r>
    </w:p>
    <w:p>
      <w:pPr>
        <w:spacing w:after="150"/>
      </w:pPr>
      <w:r>
        <w:rPr/>
        <w:t xml:space="preserve">图表：高校毕业生就业率出现波动</w:t>
      </w:r>
    </w:p>
    <w:p>
      <w:pPr>
        <w:spacing w:after="150"/>
      </w:pPr>
      <w:r>
        <w:rPr/>
        <w:t xml:space="preserve">图表：高学历人群在就业人群中占比增加</w:t>
      </w:r>
    </w:p>
    <w:p>
      <w:pPr>
        <w:spacing w:after="150"/>
      </w:pPr>
      <w:r>
        <w:rPr/>
        <w:t xml:space="preserve">图表：2019-2023年各省省考扩招情况</w:t>
      </w:r>
    </w:p>
    <w:p>
      <w:pPr>
        <w:spacing w:after="150"/>
      </w:pPr>
      <w:r>
        <w:rPr/>
        <w:t xml:space="preserve">图表：2019-2023年各类职业考试报名人数创新高</w:t>
      </w:r>
    </w:p>
    <w:p>
      <w:pPr>
        <w:spacing w:after="150"/>
      </w:pPr>
      <w:r>
        <w:rPr/>
        <w:t xml:space="preserve">图表：从服务提供商维度切分</w:t>
      </w:r>
    </w:p>
    <w:p>
      <w:pPr>
        <w:spacing w:after="150"/>
      </w:pPr>
      <w:r>
        <w:rPr/>
        <w:t xml:space="preserve">图表：从服务模式维度切分</w:t>
      </w:r>
    </w:p>
    <w:p>
      <w:pPr>
        <w:spacing w:after="150"/>
      </w:pPr>
      <w:r>
        <w:rPr/>
        <w:t xml:space="preserve">图表：在线职业教育细分市场特点</w:t>
      </w:r>
    </w:p>
    <w:p>
      <w:pPr>
        <w:spacing w:after="150"/>
      </w:pPr>
      <w:r>
        <w:rPr/>
        <w:t xml:space="preserve">图表：在线职业教育行业生态结构</w:t>
      </w:r>
    </w:p>
    <w:p>
      <w:pPr>
        <w:spacing w:after="150"/>
      </w:pPr>
      <w:r>
        <w:rPr/>
        <w:t xml:space="preserve">图表：B2B2C模式下在线职业教育行业生态结构图</w:t>
      </w:r>
    </w:p>
    <w:p>
      <w:pPr>
        <w:spacing w:after="150"/>
      </w:pPr>
      <w:r>
        <w:rPr/>
        <w:t xml:space="preserve">图表：不同类型的市场玩家示例</w:t>
      </w:r>
    </w:p>
    <w:p>
      <w:pPr>
        <w:spacing w:after="150"/>
      </w:pPr>
      <w:r>
        <w:rPr/>
        <w:t xml:space="preserve">图表：2019-2023年在线职业教育市场规模及增速</w:t>
      </w:r>
    </w:p>
    <w:p>
      <w:pPr>
        <w:spacing w:after="150"/>
      </w:pPr>
      <w:r>
        <w:rPr/>
        <w:t xml:space="preserve">图表：在线职业教育用户的个人状态与参与课程</w:t>
      </w:r>
    </w:p>
    <w:p>
      <w:pPr>
        <w:spacing w:after="150"/>
      </w:pPr>
      <w:r>
        <w:rPr/>
        <w:t xml:space="preserve">图表：用户选择在线职业教育的主要驱动力</w:t>
      </w:r>
    </w:p>
    <w:p>
      <w:pPr>
        <w:spacing w:after="150"/>
      </w:pPr>
      <w:r>
        <w:rPr/>
        <w:t xml:space="preserve">图表：在线职业教育使用者对平台的选择偏好</w:t>
      </w:r>
    </w:p>
    <w:p>
      <w:pPr>
        <w:spacing w:after="150"/>
      </w:pPr>
      <w:r>
        <w:rPr/>
        <w:t xml:space="preserve">图表：2019-2023年各省份中高职院校情况</w:t>
      </w:r>
    </w:p>
    <w:p>
      <w:pPr>
        <w:spacing w:after="150"/>
      </w:pPr>
      <w:r>
        <w:rPr/>
        <w:t xml:space="preserve">图表：2019-2023年各省民办、公办高职院校数</w:t>
      </w:r>
    </w:p>
    <w:p>
      <w:pPr>
        <w:spacing w:after="150"/>
      </w:pPr>
      <w:r>
        <w:rPr/>
        <w:t xml:space="preserve">图表：2019-2023年各省民办、公办中等职业学校数</w:t>
      </w:r>
    </w:p>
    <w:p>
      <w:pPr>
        <w:spacing w:after="150"/>
      </w:pPr>
      <w:r>
        <w:rPr/>
        <w:t xml:space="preserve">图表：2018省民办高职院校毕业生的就业产出</w:t>
      </w:r>
    </w:p>
    <w:p>
      <w:pPr>
        <w:spacing w:after="150"/>
      </w:pPr>
      <w:r>
        <w:rPr/>
        <w:t xml:space="preserve">图表：2019-2023年11省民办高职院校的平均就业率</w:t>
      </w:r>
    </w:p>
    <w:p>
      <w:pPr>
        <w:spacing w:after="150"/>
      </w:pPr>
      <w:r>
        <w:rPr/>
        <w:t xml:space="preserve">图表：2019-2023年11省民办高职院校的平均月工资</w:t>
      </w:r>
    </w:p>
    <w:p>
      <w:pPr>
        <w:spacing w:after="150"/>
      </w:pPr>
      <w:r>
        <w:rPr/>
        <w:t xml:space="preserve">图表：2019-2023年11省民办高职院校的平均母校满意度</w:t>
      </w:r>
    </w:p>
    <w:p>
      <w:pPr>
        <w:spacing w:after="150"/>
      </w:pPr>
      <w:r>
        <w:rPr/>
        <w:t xml:space="preserve">图表：河南民办高职高专院校发展情况</w:t>
      </w:r>
    </w:p>
    <w:p>
      <w:pPr>
        <w:spacing w:after="150"/>
      </w:pPr>
      <w:r>
        <w:rPr/>
        <w:t xml:space="preserve">图表：2019-2023年河南中等职业教育基本指标变化情况</w:t>
      </w:r>
    </w:p>
    <w:p>
      <w:pPr>
        <w:spacing w:after="150"/>
      </w:pPr>
      <w:r>
        <w:rPr/>
        <w:t xml:space="preserve">图表：2019-2023年河南民办中等职业教育发展情况</w:t>
      </w:r>
    </w:p>
    <w:p>
      <w:pPr>
        <w:spacing w:after="150"/>
      </w:pPr>
      <w:r>
        <w:rPr/>
        <w:t xml:space="preserve">图表：2019-2023年河南民办中等职业教育发展情况与全国民办中等职业教育发展情况的比较</w:t>
      </w:r>
    </w:p>
    <w:p>
      <w:pPr>
        <w:spacing w:after="150"/>
      </w:pPr>
      <w:r>
        <w:rPr/>
        <w:t xml:space="preserve">图表：河南高职高专院校招生情况</w:t>
      </w:r>
    </w:p>
    <w:p>
      <w:pPr>
        <w:spacing w:after="150"/>
      </w:pPr>
      <w:r>
        <w:rPr/>
        <w:t xml:space="preserve">图表：河南中等职业教育院校招生情况</w:t>
      </w:r>
    </w:p>
    <w:p>
      <w:pPr>
        <w:spacing w:after="150"/>
      </w:pPr>
      <w:r>
        <w:rPr/>
        <w:t xml:space="preserve">图表：2019-2023年GDP初步核算数据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图表：2019-2023年规模以上工业增加至同比增长速度</w:t>
      </w:r>
    </w:p>
    <w:p>
      <w:pPr>
        <w:spacing w:after="150"/>
      </w:pPr>
      <w:r>
        <w:rPr/>
        <w:t xml:space="preserve">图表：2019-2023年规模以上工业生产主要数据</w:t>
      </w:r>
    </w:p>
    <w:p>
      <w:pPr>
        <w:spacing w:after="150"/>
      </w:pPr>
      <w:r>
        <w:rPr/>
        <w:t xml:space="preserve">图表：2019-2023年各月累计营业收入与利润总额同比增速</w:t>
      </w:r>
    </w:p>
    <w:p>
      <w:pPr>
        <w:spacing w:after="150"/>
      </w:pPr>
      <w:r>
        <w:rPr/>
        <w:t xml:space="preserve">图表：2019-2023年规模以上工业企业主要财务指标(分行业)</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图表：2019-2023年固定资产投资(不含农户)同比增速</w:t>
      </w:r>
    </w:p>
    <w:p>
      <w:pPr>
        <w:spacing w:after="150"/>
      </w:pPr>
      <w:r>
        <w:rPr/>
        <w:t xml:space="preserve">图表：2019-2023年固定资产投资(不含农户)主要数据</w:t>
      </w:r>
    </w:p>
    <w:p>
      <w:pPr>
        <w:spacing w:after="150"/>
      </w:pPr>
      <w:r>
        <w:rPr/>
        <w:t xml:space="preserve">图表：2019-2023年中国总人口数</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图表：2019-2023年60周岁及以上老年人口及其占全国总人口比重</w:t>
      </w:r>
    </w:p>
    <w:p>
      <w:pPr>
        <w:spacing w:after="150"/>
      </w:pPr>
      <w:r>
        <w:rPr/>
        <w:t xml:space="preserve">图表：2019-2023年每年新增农民工规模</w:t>
      </w:r>
    </w:p>
    <w:p>
      <w:pPr>
        <w:spacing w:after="150"/>
      </w:pPr>
      <w:r>
        <w:rPr/>
        <w:t xml:space="preserve">图表：2019-2023年中国职场人的平均在职时间</w:t>
      </w:r>
    </w:p>
    <w:p>
      <w:pPr>
        <w:spacing w:after="150"/>
      </w:pPr>
      <w:r>
        <w:rPr/>
        <w:t xml:space="preserve">图表：我国结构性失业人口规模</w:t>
      </w:r>
    </w:p>
    <w:p>
      <w:pPr>
        <w:spacing w:after="150"/>
      </w:pPr>
      <w:r>
        <w:rPr/>
        <w:t xml:space="preserve">图表：2019-2023年我国学前教育在园幼儿和毛入园率</w:t>
      </w:r>
    </w:p>
    <w:p>
      <w:pPr>
        <w:spacing w:after="150"/>
      </w:pPr>
      <w:r>
        <w:rPr/>
        <w:t xml:space="preserve">图表：2019-2023年我国小学在校生和净入学率</w:t>
      </w:r>
    </w:p>
    <w:p>
      <w:pPr>
        <w:spacing w:after="150"/>
      </w:pPr>
      <w:r>
        <w:rPr/>
        <w:t xml:space="preserve">图表：2019-2023年我国小学学校数、教职工、专任教师情况</w:t>
      </w:r>
    </w:p>
    <w:p>
      <w:pPr>
        <w:spacing w:after="150"/>
      </w:pPr>
      <w:r>
        <w:rPr/>
        <w:t xml:space="preserve">图表：2019-2023年我国初中在校生和毛入学率</w:t>
      </w:r>
    </w:p>
    <w:p>
      <w:pPr>
        <w:spacing w:after="150"/>
      </w:pPr>
      <w:r>
        <w:rPr/>
        <w:t xml:space="preserve">图表：2019-2023年我国初中学校数、教职工、专任教师情况</w:t>
      </w:r>
    </w:p>
    <w:p>
      <w:pPr>
        <w:spacing w:after="150"/>
      </w:pPr>
      <w:r>
        <w:rPr/>
        <w:t xml:space="preserve">图表：2019-2023年我国高中阶段在校生和毛入学率</w:t>
      </w:r>
    </w:p>
    <w:p>
      <w:pPr>
        <w:spacing w:after="150"/>
      </w:pPr>
      <w:r>
        <w:rPr/>
        <w:t xml:space="preserve">图表：2019-2023年我国普通高中学校数、教职工、专任教师情况</w:t>
      </w:r>
    </w:p>
    <w:p>
      <w:pPr>
        <w:spacing w:after="150"/>
      </w:pPr>
      <w:r>
        <w:rPr/>
        <w:t xml:space="preserve">图表：2019-2023年我国民办教育在校生规模结构</w:t>
      </w:r>
    </w:p>
    <w:p>
      <w:pPr>
        <w:spacing w:after="150"/>
      </w:pPr>
      <w:r>
        <w:rPr/>
        <w:t xml:space="preserve">图表：2019-2023年普通本专科、中等职业教育及普通高中招生人数</w:t>
      </w:r>
    </w:p>
    <w:p>
      <w:pPr>
        <w:spacing w:after="150"/>
      </w:pPr>
      <w:r>
        <w:rPr/>
        <w:t xml:space="preserve">图表：2019-2023年职业教育相关政策文件及会议</w:t>
      </w:r>
    </w:p>
    <w:p>
      <w:pPr>
        <w:spacing w:after="150"/>
      </w:pPr>
      <w:r>
        <w:rPr/>
        <w:t xml:space="preserve">图表：2019-2023年中资企业对一带一路沿线国家的投资</w:t>
      </w:r>
    </w:p>
    <w:p>
      <w:pPr>
        <w:spacing w:after="150"/>
      </w:pPr>
      <w:r>
        <w:rPr/>
        <w:t xml:space="preserve">图表：2019-2023年中国对东盟国家的投资</w:t>
      </w:r>
    </w:p>
    <w:p>
      <w:pPr>
        <w:spacing w:after="150"/>
      </w:pPr>
      <w:r>
        <w:rPr/>
        <w:t xml:space="preserve">图表：2019-2023年中资企业在一带一路沿线国家投资行业分布</w:t>
      </w:r>
    </w:p>
    <w:p>
      <w:pPr>
        <w:spacing w:after="150"/>
      </w:pPr>
      <w:r>
        <w:rPr/>
        <w:t xml:space="preserve">图表：2019-2023年中国在一带一路沿线国家投资存量前十国家</w:t>
      </w:r>
    </w:p>
    <w:p>
      <w:pPr>
        <w:spacing w:after="150"/>
      </w:pPr>
      <w:r>
        <w:rPr/>
        <w:t xml:space="preserve">图表：河南省民办高校外语语种教育服务情况调查表</w:t>
      </w:r>
    </w:p>
    <w:p>
      <w:pPr>
        <w:spacing w:after="150"/>
      </w:pPr>
      <w:r>
        <w:rPr/>
        <w:t xml:space="preserve">图表：河南省民办高校中外合作办学情况调研</w:t>
      </w:r>
    </w:p>
    <w:p>
      <w:pPr>
        <w:spacing w:after="150"/>
      </w:pPr>
      <w:r>
        <w:rPr/>
        <w:t xml:space="preserve">图表：河南省民办高校中外合作办学情况调研(续)</w:t>
      </w:r>
    </w:p>
    <w:p>
      <w:pPr>
        <w:spacing w:after="150"/>
      </w:pPr>
      <w:r>
        <w:rPr/>
        <w:t xml:space="preserve">图表：2019-2023年职业教育投融资情况统计</w:t>
      </w:r>
    </w:p>
    <w:p>
      <w:pPr>
        <w:spacing w:after="150"/>
      </w:pPr>
      <w:r>
        <w:rPr/>
        <w:t xml:space="preserve">图表：2019-2023年职业教育投融资事件</w:t>
      </w:r>
    </w:p>
    <w:p>
      <w:pPr>
        <w:spacing w:after="150"/>
      </w:pPr>
      <w:r>
        <w:rPr/>
        <w:t xml:space="preserve">图表：职业教育投融资事件(续)</w:t>
      </w:r>
    </w:p>
    <w:p>
      <w:pPr>
        <w:spacing w:after="150"/>
      </w:pPr>
      <w:r>
        <w:rPr/>
        <w:t xml:space="preserve">图表：三股市场的职教类上市公司</w:t>
      </w:r>
    </w:p>
    <w:p>
      <w:pPr>
        <w:spacing w:after="150"/>
      </w:pPr>
      <w:r>
        <w:rPr/>
        <w:t xml:space="preserve">图表：新职业教育的细分赛道</w:t>
      </w:r>
    </w:p>
    <w:p>
      <w:pPr>
        <w:spacing w:after="150"/>
      </w:pPr>
      <w:r>
        <w:rPr/>
        <w:t xml:space="preserve">图表：中国各类行业细分考试举例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本文地址：https://www.51baogao.cn/wenti/201003172295.shtml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317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2024-2029年中国民办教育行业发展分析及前景趋势预测研究报告</dc:title>
  <dc:description>2024-2029年中国民办教育行业发展分析及前景趋势预测研究报告</dc:description>
  <dc:subject>2024-2029年中国民办教育行业发展分析及前景趋势预测研究报告</dc:subject>
  <cp:keywords>研究报告</cp:keywords>
  <cp:category>研究报告</cp:category>
  <cp:lastModifiedBy>北京中道泰和信息咨询有限公司</cp:lastModifiedBy>
  <dcterms:created xsi:type="dcterms:W3CDTF">2024-02-29T15:03:40+08:00</dcterms:created>
  <dcterms:modified xsi:type="dcterms:W3CDTF">2024-02-29T15:03:40+08:00</dcterms:modified>
</cp:coreProperties>
</file>

<file path=docProps/custom.xml><?xml version="1.0" encoding="utf-8"?>
<Properties xmlns="http://schemas.openxmlformats.org/officeDocument/2006/custom-properties" xmlns:vt="http://schemas.openxmlformats.org/officeDocument/2006/docPropsVTypes"/>
</file>