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2024-2029年中国教育培训行业全景调研与发展战略研究报告</w:t>
      </w:r>
    </w:p>
    <w:p>
      <w:pPr>
        <w:spacing w:after="150"/>
      </w:pPr>
      <w:r>
        <w:rPr>
          <w:b w:val="1"/>
          <w:bCs w:val="1"/>
        </w:rPr>
        <w:t xml:space="preserve">报告简介</w:t>
      </w:r>
    </w:p>
    <w:p>
      <w:pPr>
        <w:spacing w:after="150"/>
      </w:pPr>
      <w:r>
        <w:rPr/>
        <w:t xml:space="preserve">行业现状</w:t>
      </w:r>
    </w:p>
    <w:p>
      <w:pPr>
        <w:spacing w:after="150"/>
      </w:pPr>
      <w:r>
        <w:rPr/>
        <w:t xml:space="preserve">近两年来，中国教育市场迎来了培训行业投资高峰期，除去风险投资，国际教育集团参与度也在提高，而对于普通投资者来说投资渠道也在不断增多，中国教育培训领域的市场空间巨大，教育支出在中国已经超过其他生活费用成为仅次于衣食的第二大日常支出，预计到2020年中国教育培训市场的潜在规模将大幅提升。2019年来不少知名的教育培训机构关门跑路，对行业带来了很大的影响。就教育培训市场的现状，以及借鉴其他行业的整肃经验来看，规范教育培训市场应当采取多策并举的综合措施，在加强行业监管和规范运作模式的同时，强化竞争激活内生动力，实现整个行业的提档升级。在互联网+、VR+和大数据+以及各种教育新技术应用于教育教学背景下，混合教学模式日益呈现，但对于相关教学的基础性研究仍然滞后。</w:t>
      </w:r>
    </w:p>
    <w:p>
      <w:pPr>
        <w:spacing w:after="150"/>
      </w:pPr>
      <w:r>
        <w:rPr/>
        <w:t xml:space="preserve">市场容量</w:t>
      </w:r>
    </w:p>
    <w:p>
      <w:pPr>
        <w:spacing w:after="150"/>
      </w:pPr>
      <w:r>
        <w:rPr/>
        <w:t xml:space="preserve">受全社会对教育重视的驱动，校外教育培训市场的规模越做越大，受到各方资本的青睐，各种资源也向这个行业领域汇集，各类校外培训机构如同雨后春笋般涌现。目前中国教育培训机构数量已达20万，到2020年，市场规模将突破1万亿。调查显示，国内城市家庭平均每年在子女教育方面的支出，占家庭子女总支出的78.3%，81.4%的家庭对于课外培训或者辅导选择在语文、数学、外语等学科类辅导;33.0%的家庭支付于音乐、舞蹈、美术、书法等艺术类培训，14.7%用于体育类训练，其余则归属于科技类的培训。当前，中国教育资源的不均衡，激发了强烈的教育培训需求。而随着教育培训行业的迅速发展，越来越多的投资人关注教育培训这一领域，但是如何找到一个既具备市场前景又拥有良好盈利能力的教育项目，是投资者进入教育培训市场的重大阻碍。</w:t>
      </w:r>
    </w:p>
    <w:p>
      <w:pPr>
        <w:spacing w:after="150"/>
      </w:pPr>
      <w:r>
        <w:rPr/>
        <w:t xml:space="preserve">发展趋势</w:t>
      </w:r>
    </w:p>
    <w:p>
      <w:pPr>
        <w:spacing w:after="150"/>
      </w:pPr>
      <w:r>
        <w:rPr/>
        <w:t xml:space="preserve">首先，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发展格局</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前景预测</w:t>
      </w:r>
    </w:p>
    <w:p>
      <w:pPr>
        <w:spacing w:after="150"/>
      </w:pPr>
      <w:r>
        <w:rPr/>
        <w:t xml:space="preserve">由于社会对人才的更高要求，加之广大受教育者对自我实现价值的渴求，民办教育已成为消费首选的重点领域，教育消费已成为广大国民消费的第一需求，子女教育费用在居民消费中排名第一。中国培训教育市场规模保持着迅猛的发展速度。社会诸方面因素的影响和国民教育消费心理，使民办教育迅速成为一个黄金产业和绿色产业。为了促进教育培训产业的发展，国家及时出台了一系列鼓励民办教育发展的措施。另外中国家庭对教育的高度重视和目前国内就业压力的空前增大，给教育培训产业的发展带来了机会。2019年中国教育培训市场规模约3.24万亿元，随着中国居民教育支出的增长，各项政策的出台，间，随着二孩年龄增长至学龄儿童，教育培训市场规模平均增长率将稳定在15%左右，预计到2025年中国教育培训市场规模将达7.5万亿元</w:t>
      </w:r>
    </w:p>
    <w:p>
      <w:pPr>
        <w:spacing w:after="150"/>
      </w:pPr>
      <w:r>
        <w:rPr/>
        <w:t xml:space="preserve">面临问题</w:t>
      </w:r>
    </w:p>
    <w:p>
      <w:pPr>
        <w:spacing w:after="150"/>
      </w:pPr>
      <w:r>
        <w:rPr/>
        <w:t xml:space="preserve">从目前的发展状况看中国的教育培训业尚处于起步阶段，虽然教育培训机构已有近十万家，但资金规模超过10亿元的屈指可数。中小教育培训机构发展面临着危机，主要是人才缺乏科学教育教学科研力量的薄弱，抵御风险的能力低下，在经济危机面前很难快速发展，教育培训业将迎来新一轮的洗牌阶段，大结构将出现综合化发展，专业教育将突出差异化进行连锁经营，融资后的教育机构为了扩张将继续收购全国地方大型教育机构，小机构为了生存必须进行改革创新，寻求教育蓝海战略，打造发展初期的核心竞争力。</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教育培训行业市场环境及影响分析（pest）</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【教育培训行业整体运行情况怎样?行业各项经济指标运行如何(资产、营业利润增长hellip;hellip;)?培训市场需求形势怎样?教育培训消费市场状况如何?】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一、各学习阶段巨大的存量人口</w:t>
      </w:r>
    </w:p>
    <w:p>
      <w:pPr>
        <w:spacing w:after="150"/>
      </w:pPr>
      <w:r>
        <w:rPr/>
        <w:t xml:space="preserve">二、全面二胎实施将对增量人口影响显著</w:t>
      </w:r>
    </w:p>
    <w:p>
      <w:pPr>
        <w:spacing w:after="150"/>
      </w:pPr>
      <w:r>
        <w:rPr/>
        <w:t xml:space="preserve">三、家庭教育支出增加</w:t>
      </w:r>
    </w:p>
    <w:p>
      <w:pPr>
        <w:spacing w:after="150"/>
      </w:pPr>
      <w:r>
        <w:rPr/>
        <w:t xml:space="preserve">四、细分市场空间大</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【语言培训、it培训hellip;hellip;各细分市场情况如何?产业结构调整方向在哪?营销趋势与策略有什么变化?】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k12培训市场发展现状及前景分析</w:t>
      </w:r>
    </w:p>
    <w:p>
      <w:pPr>
        <w:spacing w:after="150"/>
      </w:pPr>
      <w:r>
        <w:rPr/>
        <w:t xml:space="preserve">一、k12培训市场发展概况</w:t>
      </w:r>
    </w:p>
    <w:p>
      <w:pPr>
        <w:spacing w:after="150"/>
      </w:pPr>
      <w:r>
        <w:rPr/>
        <w:t xml:space="preserve">二、k12培训市场规模分析</w:t>
      </w:r>
    </w:p>
    <w:p>
      <w:pPr>
        <w:spacing w:after="150"/>
      </w:pPr>
      <w:r>
        <w:rPr/>
        <w:t xml:space="preserve">三、k12培训市场竞争格局分析</w:t>
      </w:r>
    </w:p>
    <w:p>
      <w:pPr>
        <w:spacing w:after="150"/>
      </w:pPr>
      <w:r>
        <w:rPr/>
        <w:t xml:space="preserve">四、k12培训市场集中度变化趋势</w:t>
      </w:r>
    </w:p>
    <w:p>
      <w:pPr>
        <w:spacing w:after="150"/>
      </w:pPr>
      <w:r>
        <w:rPr/>
        <w:t xml:space="preserve">五、k12培训市场空间预测</w:t>
      </w:r>
    </w:p>
    <w:p>
      <w:pPr>
        <w:spacing w:after="150"/>
      </w:pPr>
      <w:r>
        <w:rPr/>
        <w:t xml:space="preserve">六、k12培训市场发展趋势</w:t>
      </w:r>
    </w:p>
    <w:p>
      <w:pPr>
        <w:spacing w:after="150"/>
      </w:pPr>
      <w:r>
        <w:rPr/>
        <w:t xml:space="preserve">第九节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b w:val="1"/>
          <w:bCs w:val="1"/>
        </w:rPr>
        <w:t xml:space="preserve">第九章 基于vr的现代远程职业教育教学与培训平台的构建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w:t>
      </w:r>
    </w:p>
    <w:p>
      <w:pPr>
        <w:spacing w:after="150"/>
      </w:pPr>
      <w:r>
        <w:rPr/>
        <w:t xml:space="preserve">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t xml:space="preserve">第七节 重点区域教育培训市场竞争格局分析</w:t>
      </w:r>
    </w:p>
    <w:p>
      <w:pPr>
        <w:spacing w:after="150"/>
      </w:pPr>
      <w:r>
        <w:rPr/>
        <w:t xml:space="preserve">一、北京</w:t>
      </w:r>
    </w:p>
    <w:p>
      <w:pPr>
        <w:spacing w:after="150"/>
      </w:pPr>
      <w:r>
        <w:rPr/>
        <w:t xml:space="preserve">1、北京教育培训市场特征分析</w:t>
      </w:r>
    </w:p>
    <w:p>
      <w:pPr>
        <w:spacing w:after="150"/>
      </w:pPr>
      <w:r>
        <w:rPr/>
        <w:t xml:space="preserve">2、北京少儿英语培训市场格局分析</w:t>
      </w:r>
    </w:p>
    <w:p>
      <w:pPr>
        <w:spacing w:after="150"/>
      </w:pPr>
      <w:r>
        <w:rPr/>
        <w:t xml:space="preserve">3、自主招生热促进北京培训市场升温</w:t>
      </w:r>
    </w:p>
    <w:p>
      <w:pPr>
        <w:spacing w:after="150"/>
      </w:pPr>
      <w:r>
        <w:rPr/>
        <w:t xml:space="preserve">二、上海</w:t>
      </w:r>
    </w:p>
    <w:p>
      <w:pPr>
        <w:spacing w:after="150"/>
      </w:pPr>
      <w:r>
        <w:rPr/>
        <w:t xml:space="preserve">1、上海教育培训行业市场概述</w:t>
      </w:r>
    </w:p>
    <w:p>
      <w:pPr>
        <w:spacing w:after="150"/>
      </w:pPr>
      <w:r>
        <w:rPr/>
        <w:t xml:space="preserve">2、上海外语培训市场潜力可观</w:t>
      </w:r>
    </w:p>
    <w:p>
      <w:pPr>
        <w:spacing w:after="150"/>
      </w:pPr>
      <w:r>
        <w:rPr/>
        <w:t xml:space="preserve">3、上海培训行业加快对外开放步伐</w:t>
      </w:r>
    </w:p>
    <w:p>
      <w:pPr>
        <w:spacing w:after="150"/>
      </w:pPr>
      <w:r>
        <w:rPr/>
        <w:t xml:space="preserve">三、深圳</w:t>
      </w:r>
    </w:p>
    <w:p>
      <w:pPr>
        <w:spacing w:after="150"/>
      </w:pPr>
      <w:r>
        <w:rPr/>
        <w:t xml:space="preserve">1、深圳外语培训市场综合状况</w:t>
      </w:r>
    </w:p>
    <w:p>
      <w:pPr>
        <w:spacing w:after="150"/>
      </w:pPr>
      <w:r>
        <w:rPr/>
        <w:t xml:space="preserve">2、深圳小语种培训市场潜力巨大</w:t>
      </w:r>
    </w:p>
    <w:p>
      <w:pPr>
        <w:spacing w:after="150"/>
      </w:pPr>
      <w:r>
        <w:rPr/>
        <w:t xml:space="preserve">3、深圳职业培训行业发展方向思考</w:t>
      </w:r>
    </w:p>
    <w:p>
      <w:pPr>
        <w:spacing w:after="150"/>
      </w:pPr>
      <w:r>
        <w:rPr/>
        <w:t xml:space="preserve">四、广州</w:t>
      </w:r>
    </w:p>
    <w:p>
      <w:pPr>
        <w:spacing w:after="150"/>
      </w:pPr>
      <w:r>
        <w:rPr/>
        <w:t xml:space="preserve">1、广州教育培训市场分析</w:t>
      </w:r>
    </w:p>
    <w:p>
      <w:pPr>
        <w:spacing w:after="150"/>
      </w:pPr>
      <w:r>
        <w:rPr/>
        <w:t xml:space="preserve">2、广州教育培训市场潜力分析</w:t>
      </w:r>
    </w:p>
    <w:p>
      <w:pPr>
        <w:spacing w:after="150"/>
      </w:pPr>
      <w:r>
        <w:rPr/>
        <w:t xml:space="preserve">3、广州教育培训行业发展方向</w:t>
      </w:r>
    </w:p>
    <w:p>
      <w:pPr>
        <w:spacing w:after="150"/>
      </w:pPr>
      <w:r>
        <w:rPr/>
        <w:t xml:space="preserve">五、武汉</w:t>
      </w:r>
    </w:p>
    <w:p>
      <w:pPr>
        <w:spacing w:after="150"/>
      </w:pPr>
      <w:r>
        <w:rPr/>
        <w:t xml:space="preserve">1、武汉教育培训市场分析</w:t>
      </w:r>
    </w:p>
    <w:p>
      <w:pPr>
        <w:spacing w:after="150"/>
      </w:pPr>
      <w:r>
        <w:rPr/>
        <w:t xml:space="preserve">2、武汉教育培训市场潜力分析</w:t>
      </w:r>
    </w:p>
    <w:p>
      <w:pPr>
        <w:spacing w:after="150"/>
      </w:pPr>
      <w:r>
        <w:rPr/>
        <w:t xml:space="preserve">3、武汉教育培训行业发展方向</w:t>
      </w:r>
    </w:p>
    <w:p>
      <w:pPr>
        <w:spacing w:after="150"/>
      </w:pPr>
      <w:r>
        <w:rPr/>
        <w:t xml:space="preserve">六、杭州</w:t>
      </w:r>
    </w:p>
    <w:p>
      <w:pPr>
        <w:spacing w:after="150"/>
      </w:pPr>
      <w:r>
        <w:rPr/>
        <w:t xml:space="preserve">1、杭州教育培训市场分析</w:t>
      </w:r>
    </w:p>
    <w:p>
      <w:pPr>
        <w:spacing w:after="150"/>
      </w:pPr>
      <w:r>
        <w:rPr/>
        <w:t xml:space="preserve">2、杭州教育培训市场潜力分析</w:t>
      </w:r>
    </w:p>
    <w:p>
      <w:pPr>
        <w:spacing w:after="150"/>
      </w:pPr>
      <w:r>
        <w:rPr/>
        <w:t xml:space="preserve">3、杭州教育培训行业发展方向</w:t>
      </w:r>
    </w:p>
    <w:p>
      <w:pPr>
        <w:spacing w:after="150"/>
      </w:pPr>
      <w:r>
        <w:rPr/>
        <w:t xml:space="preserve">七、成都</w:t>
      </w:r>
    </w:p>
    <w:p>
      <w:pPr>
        <w:spacing w:after="150"/>
      </w:pPr>
      <w:r>
        <w:rPr/>
        <w:t xml:space="preserve">1、成都教育培训市场分析</w:t>
      </w:r>
    </w:p>
    <w:p>
      <w:pPr>
        <w:spacing w:after="150"/>
      </w:pPr>
      <w:r>
        <w:rPr/>
        <w:t xml:space="preserve">2、成都教育培训市场潜力分析</w:t>
      </w:r>
    </w:p>
    <w:p>
      <w:pPr>
        <w:spacing w:after="150"/>
      </w:pPr>
      <w:r>
        <w:rPr/>
        <w:t xml:space="preserve">3、成都教育培训行业发展方向</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四、学大教育集团有限公司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十一、上海昂立教育科技集团有限公司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十四、深圳市达内软件有限公司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十五、朗维教育软件科技(上海)有限公司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十七、金吉列出国留学咨询服务有限公司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二十一、北京学而思教育科技集团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二十三、广州东方标准人才服务有限公司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8、企业发展前景展望</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二十六、北京精诚教育集团</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二十八、北京中公教育科技有限公司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三十、上海乐宁教育培训有限公司</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三、中国教育培训市场需求人群上升趋势分析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一、2024-2029年中国k12教育培训市场需求预测</w:t>
      </w:r>
    </w:p>
    <w:p>
      <w:pPr>
        <w:spacing w:after="150"/>
      </w:pPr>
      <w:r>
        <w:rPr/>
        <w:t xml:space="preserve">二、2024-2029年中国学前教育培训市场预测</w:t>
      </w:r>
    </w:p>
    <w:p>
      <w:pPr>
        <w:spacing w:after="150"/>
      </w:pPr>
      <w:r>
        <w:rPr/>
        <w:t xml:space="preserve">三、2024-2029年中国职业教育培训需求预测</w:t>
      </w:r>
    </w:p>
    <w:p>
      <w:pPr>
        <w:spacing w:after="150"/>
      </w:pPr>
      <w:r>
        <w:rPr/>
        <w:t xml:space="preserve">四、2024-2029年中国艺术教育培训需求预测</w:t>
      </w:r>
    </w:p>
    <w:p>
      <w:pPr>
        <w:spacing w:after="150"/>
      </w:pPr>
      <w:r>
        <w:rPr>
          <w:b w:val="1"/>
          <w:bCs w:val="1"/>
        </w:rPr>
        <w:t xml:space="preserve">第十五章 一带一路战略下中国教育培训行业发展机遇分析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第三节 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1、社会属性定位模糊</w:t>
      </w:r>
    </w:p>
    <w:p>
      <w:pPr>
        <w:spacing w:after="150"/>
      </w:pPr>
      <w:r>
        <w:rPr/>
        <w:t xml:space="preserve">2、政策松动，准入机制低，市场混乱</w:t>
      </w:r>
    </w:p>
    <w:p>
      <w:pPr>
        <w:spacing w:after="150"/>
      </w:pPr>
      <w:r>
        <w:rPr/>
        <w:t xml:space="preserve">3、监管缺失，行业重利润轻服务</w:t>
      </w:r>
    </w:p>
    <w:p>
      <w:pPr>
        <w:spacing w:after="150"/>
      </w:pPr>
      <w:r>
        <w:rPr/>
        <w:t xml:space="preserve">4、行业教育理念落后，推崇技能本位教育</w:t>
      </w:r>
    </w:p>
    <w:p>
      <w:pPr>
        <w:spacing w:after="150"/>
      </w:pPr>
      <w:r>
        <w:rPr/>
        <w:t xml:space="preserve">二、在经济新常态下国内教育培训机构现状的思考</w:t>
      </w:r>
    </w:p>
    <w:p>
      <w:pPr>
        <w:spacing w:after="150"/>
      </w:pPr>
      <w:r>
        <w:rPr/>
        <w:t xml:space="preserve">1、政府加大教育投资，缩小社会培训市场份额</w:t>
      </w:r>
    </w:p>
    <w:p>
      <w:pPr>
        <w:spacing w:after="150"/>
      </w:pPr>
      <w:r>
        <w:rPr/>
        <w:t xml:space="preserve">2、完善行业准入机制，规范行业运营标准</w:t>
      </w:r>
    </w:p>
    <w:p>
      <w:pPr>
        <w:spacing w:after="150"/>
      </w:pPr>
      <w:r>
        <w:rPr/>
        <w:t xml:space="preserve">3、清晰定位教育培训属性，严格把控教育资本市场</w:t>
      </w:r>
    </w:p>
    <w:p>
      <w:pPr>
        <w:spacing w:after="150"/>
      </w:pPr>
      <w:r>
        <w:rPr/>
        <w:t xml:space="preserve">4、重视软技能，培养全人格的人才</w:t>
      </w:r>
    </w:p>
    <w:p>
      <w:pPr>
        <w:spacing w:after="150"/>
      </w:pPr>
      <w:r>
        <w:rPr/>
        <w:t xml:space="preserve">第二节 中小学课外教育培训市场几个急需解决的问题</w:t>
      </w:r>
    </w:p>
    <w:p>
      <w:pPr>
        <w:spacing w:after="150"/>
      </w:pPr>
      <w:r>
        <w:rPr/>
        <w:t xml:space="preserve">一、中国中小学课外教育培训市场的现状分析</w:t>
      </w:r>
    </w:p>
    <w:p>
      <w:pPr>
        <w:spacing w:after="150"/>
      </w:pPr>
      <w:r>
        <w:rPr/>
        <w:t xml:space="preserve">1、教育培训机构数量扩张，低质量重复严重</w:t>
      </w:r>
    </w:p>
    <w:p>
      <w:pPr>
        <w:spacing w:after="150"/>
      </w:pPr>
      <w:r>
        <w:rPr/>
        <w:t xml:space="preserve">2、部分中小学课外教育培训机构资质存疑，前途堪忧</w:t>
      </w:r>
    </w:p>
    <w:p>
      <w:pPr>
        <w:spacing w:after="150"/>
      </w:pPr>
      <w:r>
        <w:rPr/>
        <w:t xml:space="preserve">3、中小学课外教育培训市场缺乏监管、竞争无序</w:t>
      </w:r>
    </w:p>
    <w:p>
      <w:pPr>
        <w:spacing w:after="150"/>
      </w:pPr>
      <w:r>
        <w:rPr/>
        <w:t xml:space="preserve">4、部分教育培训机构追求经济效益，忽略社会责任</w:t>
      </w:r>
    </w:p>
    <w:p>
      <w:pPr>
        <w:spacing w:after="150"/>
      </w:pPr>
      <w:r>
        <w:rPr/>
        <w:t xml:space="preserve">二、规范中国中小学教育培训市场的管理策略</w:t>
      </w:r>
    </w:p>
    <w:p>
      <w:pPr>
        <w:spacing w:after="150"/>
      </w:pPr>
      <w:r>
        <w:rPr/>
        <w:t xml:space="preserve">1、政府相关部门加强监管</w:t>
      </w:r>
    </w:p>
    <w:p>
      <w:pPr>
        <w:spacing w:after="150"/>
      </w:pPr>
      <w:r>
        <w:rPr/>
        <w:t xml:space="preserve">2、稳定师资队伍，提高师资水平</w:t>
      </w:r>
    </w:p>
    <w:p>
      <w:pPr>
        <w:spacing w:after="150"/>
      </w:pPr>
      <w:r>
        <w:rPr/>
        <w:t xml:space="preserve">3、完善自身管理，确保培训质量</w:t>
      </w:r>
    </w:p>
    <w:p>
      <w:pPr>
        <w:spacing w:after="150"/>
      </w:pPr>
      <w:r>
        <w:rPr/>
        <w:t xml:space="preserve">4、鼓励新生事物并加强指导</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t xml:space="preserve">第四节 新冠肺炎疫情影响下教育培训行业的发展</w:t>
      </w:r>
    </w:p>
    <w:p>
      <w:pPr>
        <w:spacing w:after="150"/>
      </w:pPr>
      <w:r>
        <w:rPr/>
        <w:t xml:space="preserve">一、疫情对教育领域发展的影响分析</w:t>
      </w:r>
    </w:p>
    <w:p>
      <w:pPr>
        <w:spacing w:after="150"/>
      </w:pPr>
      <w:r>
        <w:rPr/>
        <w:t xml:space="preserve">二、后疫情时代线上教育培训发展趋势分析</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教育培训行业投资战略研究</w:t>
      </w:r>
    </w:p>
    <w:p>
      <w:pPr>
        <w:spacing w:after="150"/>
      </w:pPr>
      <w:r>
        <w:rPr/>
        <w:t xml:space="preserve">一、2024-2029年教育培训机构投资战略</w:t>
      </w:r>
    </w:p>
    <w:p>
      <w:pPr>
        <w:spacing w:after="150"/>
      </w:pPr>
      <w:r>
        <w:rPr/>
        <w:t xml:space="preserve">二、2024-2029年教育培训细分行业投资战略</w:t>
      </w:r>
    </w:p>
    <w:p>
      <w:pPr>
        <w:spacing w:after="150"/>
      </w:pPr>
      <w:r>
        <w:rPr/>
        <w:t xml:space="preserve">三、2024-2029年教育培训行业投资战略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图表：2019-2023年中国民办教育培训行业收费标准</w:t>
      </w:r>
    </w:p>
    <w:p>
      <w:pPr>
        <w:spacing w:after="150"/>
      </w:pPr>
      <w:r>
        <w:rPr/>
        <w:t xml:space="preserve">图表：2019-2023年中国合资教育培训行业收费标准</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图表：2019-2023年k12培训市场规模分析</w:t>
      </w:r>
    </w:p>
    <w:p>
      <w:pPr>
        <w:spacing w:after="150"/>
      </w:pPr>
      <w:r>
        <w:rPr/>
        <w:t xml:space="preserve">图表：2019-2023年远程教育用户规模分析</w:t>
      </w:r>
    </w:p>
    <w:p>
      <w:pPr>
        <w:spacing w:after="150"/>
      </w:pPr>
      <w:r>
        <w:rPr/>
        <w:t xml:space="preserve">图表：2019-2023年远程教育市场规模分析</w:t>
      </w:r>
    </w:p>
    <w:p>
      <w:pPr>
        <w:spacing w:after="150"/>
      </w:pPr>
      <w:r>
        <w:rPr/>
        <w:t xml:space="preserve">图表：2019-2023年远程教育平台数量分析</w:t>
      </w:r>
    </w:p>
    <w:p>
      <w:pPr>
        <w:spacing w:after="150"/>
      </w:pPr>
      <w:r>
        <w:rPr/>
        <w:t xml:space="preserve">图表：2019-2023年远程教育师资数量分析</w:t>
      </w:r>
    </w:p>
    <w:p>
      <w:pPr>
        <w:spacing w:after="150"/>
      </w:pPr>
      <w:r>
        <w:rPr/>
        <w:t xml:space="preserve">图表：2019-2023年中国教育类企业上市情况</w:t>
      </w:r>
    </w:p>
    <w:p>
      <w:pPr>
        <w:spacing w:after="150"/>
      </w:pPr>
      <w:r>
        <w:rPr/>
        <w:t xml:space="preserve">图表：2019-2023年五大英语培训机构品牌价值情况</w:t>
      </w:r>
    </w:p>
    <w:p>
      <w:pPr>
        <w:spacing w:after="150"/>
      </w:pPr>
      <w:r>
        <w:rPr/>
        <w:t xml:space="preserve">图表：2019-2023年中国小学生英语培训消费金额情况</w:t>
      </w:r>
    </w:p>
    <w:p>
      <w:pPr>
        <w:spacing w:after="150"/>
      </w:pPr>
      <w:r>
        <w:rPr/>
        <w:t xml:space="preserve">图表：2019-2023年中国初中生英语培训消费金额情况</w:t>
      </w:r>
    </w:p>
    <w:p>
      <w:pPr>
        <w:spacing w:after="150"/>
      </w:pPr>
      <w:r>
        <w:rPr/>
        <w:t xml:space="preserve">图表：2019-2023年中国高中生英语培训消费金额情况</w:t>
      </w:r>
    </w:p>
    <w:p>
      <w:pPr>
        <w:spacing w:after="150"/>
      </w:pPr>
      <w:r>
        <w:rPr/>
        <w:t xml:space="preserve">图表：2019-2023年雅思培训品牌关注度排行</w:t>
      </w:r>
    </w:p>
    <w:p>
      <w:pPr>
        <w:spacing w:after="150"/>
      </w:pPr>
      <w:r>
        <w:rPr/>
        <w:t xml:space="preserve">图表：2019-2023年托福、greamp;gmat培训关注度</w:t>
      </w:r>
    </w:p>
    <w:p>
      <w:pPr>
        <w:spacing w:after="150"/>
      </w:pPr>
      <w:r>
        <w:rPr/>
        <w:t xml:space="preserve">图表：2019-2023年it支出增长走势</w:t>
      </w:r>
    </w:p>
    <w:p>
      <w:pPr>
        <w:spacing w:after="150"/>
      </w:pPr>
      <w:r>
        <w:rPr/>
        <w:t xml:space="preserve">图表：2019-2023年it支出结构占比</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图表：2024-2029年语言培训市场产值预测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图表：2024-2029年考试培训市场产值预测</w:t>
      </w:r>
    </w:p>
    <w:p>
      <w:pPr>
        <w:spacing w:after="150"/>
      </w:pPr>
      <w:r>
        <w:rPr/>
        <w:t xml:space="preserve">图表：2019-2023年少儿培训市场规模与增长</w:t>
      </w:r>
    </w:p>
    <w:p>
      <w:pPr>
        <w:spacing w:after="150"/>
      </w:pPr>
      <w:r>
        <w:rPr/>
        <w:t xml:space="preserve">图表：2024-2029年少儿培训市场需求规模预测</w:t>
      </w:r>
    </w:p>
    <w:p>
      <w:pPr>
        <w:spacing w:after="150"/>
      </w:pPr>
      <w:r>
        <w:rPr/>
        <w:t xml:space="preserve">图表：2024-2029年少儿培训市场产值预测</w:t>
      </w:r>
    </w:p>
    <w:p>
      <w:pPr>
        <w:spacing w:after="150"/>
      </w:pPr>
      <w:r>
        <w:rPr/>
        <w:t xml:space="preserve">图表：2024-2029年远程教育市场规模预测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本文地址：https://www.51baogao.cn/wenti/jiaoyupeixuntouzi.shtml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jiaoyupeixuntou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2024-2029年中国教育培训行业全景调研与发展战略研究报告</dc:title>
  <dc:description>2024-2029年中国教育培训行业全景调研与发展战略研究报告</dc:description>
  <dc:subject>2024-2029年中国教育培训行业全景调研与发展战略研究报告</dc:subject>
  <cp:keywords>研究报告</cp:keywords>
  <cp:category>研究报告</cp:category>
  <cp:lastModifiedBy>北京中道泰和信息咨询有限公司</cp:lastModifiedBy>
  <dcterms:created xsi:type="dcterms:W3CDTF">2024-02-29T14:19:46+08:00</dcterms:created>
  <dcterms:modified xsi:type="dcterms:W3CDTF">2024-02-29T14:19:46+08:00</dcterms:modified>
</cp:coreProperties>
</file>

<file path=docProps/custom.xml><?xml version="1.0" encoding="utf-8"?>
<Properties xmlns="http://schemas.openxmlformats.org/officeDocument/2006/custom-properties" xmlns:vt="http://schemas.openxmlformats.org/officeDocument/2006/docPropsVTypes"/>
</file>