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2026-2031年中国仓储物流行业全景调研与发展战略研究报告</w:t>
      </w:r>
    </w:p>
    <w:p>
      <w:pPr>
        <w:spacing w:after="150"/>
      </w:pPr>
      <w:r>
        <w:rPr>
          <w:b w:val="1"/>
          <w:bCs w:val="1"/>
        </w:rPr>
        <w:t xml:space="preserve">报告简介</w:t>
      </w:r>
    </w:p>
    <w:p>
      <w:pPr>
        <w:spacing w:after="150"/>
      </w:pPr>
      <w:r>
        <w:rPr/>
        <w:t xml:space="preserve">物流业发展已被参加国家中长期发展筹划;物流市场全面开放，已形成快速扩展格局。随着近几年的生长，物流企业办事本领明显提拔，传统运输业、仓储业加速向当代化的物流业转型，并且形成了各专业化范畴的细分，如电子商务物流、商贸物流、制造业物流等。这些专业化物流范畴的出现显著增强了社会化的服务能力，当代物流服务体系已经初步建立。</w:t>
      </w:r>
    </w:p>
    <w:p>
      <w:pPr>
        <w:spacing w:after="150"/>
      </w:pPr>
      <w:r>
        <w:rPr/>
        <w:t xml:space="preserve">现阶段物流企业办事本领越来越强，随着我国工业和经济的发展，仓储业的当代化要求也在持续攀升。目前，我国正处于仓储物流升级阶段，由机械化向自动化和智能化不断升级虽说智能仓储有很大的发展空间。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仓储物流及各子行业的发展状况、上下游行业发展状况、市场供需形势、新成果与技术等进行了分析，并重点分析了我国仓储物流行业发展状况和特点，以及中国仓储物流行业将面临的挑战、企业的发展策略等。报告还对全球的仓储物流行业发展态势作了详细分析，并对仓储物流行业进行了趋向研判，是仓储物流开发、经营企业，科研、投资机构等单位准确了解目前仓储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第二部分 行业深度分析</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仓储物流业运营状况分析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二、仓储物流业的发展前景展望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3、2026-2031年仓储物流业前景预测</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我国仓储物流行业整体运行指标分析</w:t>
      </w:r>
    </w:p>
    <w:p>
      <w:pPr>
        <w:spacing w:before="75" w:after="0"/>
      </w:pPr>
      <w:r>
        <w:rPr/>
        <w:t xml:space="preserve">第一节 2021-2026年中国仓储物流行业总体规模分析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2021-2026年中国仓储物流行业财务指标总体分析</w:t>
      </w:r>
    </w:p>
    <w:p>
      <w:pPr>
        <w:spacing w:before="75" w:after="0"/>
      </w:pPr>
      <w:r>
        <w:rPr/>
        <w:t xml:space="preserve">一、行业盈利能力分析</w:t>
      </w:r>
    </w:p>
    <w:p>
      <w:pPr>
        <w:spacing w:before="75" w:after="0"/>
      </w:pPr>
      <w:r>
        <w:rPr/>
        <w:t xml:space="preserve">1、我国仓储物流行业销售利润率</w:t>
      </w:r>
    </w:p>
    <w:p>
      <w:pPr>
        <w:spacing w:before="75" w:after="0"/>
      </w:pPr>
      <w:r>
        <w:rPr/>
        <w:t xml:space="preserve">2、我国仓储物流行业成本费用利润率</w:t>
      </w:r>
    </w:p>
    <w:p>
      <w:pPr>
        <w:spacing w:before="75" w:after="0"/>
      </w:pPr>
      <w:r>
        <w:rPr/>
        <w:t xml:space="preserve">3、我国仓储物流行业亏损面</w:t>
      </w:r>
    </w:p>
    <w:p>
      <w:pPr>
        <w:spacing w:before="75" w:after="0"/>
      </w:pPr>
      <w:r>
        <w:rPr/>
        <w:t xml:space="preserve">二、行业偿债能力分析</w:t>
      </w:r>
    </w:p>
    <w:p>
      <w:pPr>
        <w:spacing w:before="75" w:after="0"/>
      </w:pPr>
      <w:r>
        <w:rPr/>
        <w:t xml:space="preserve">1、我国仓储物流行业资产负债比率</w:t>
      </w:r>
    </w:p>
    <w:p>
      <w:pPr>
        <w:spacing w:before="75" w:after="0"/>
      </w:pPr>
      <w:r>
        <w:rPr/>
        <w:t xml:space="preserve">2、我国仓储物流行业利息保障倍数</w:t>
      </w:r>
    </w:p>
    <w:p>
      <w:pPr>
        <w:spacing w:before="75" w:after="0"/>
      </w:pPr>
      <w:r>
        <w:rPr/>
        <w:t xml:space="preserve">三、行业营运能力分析</w:t>
      </w:r>
    </w:p>
    <w:p>
      <w:pPr>
        <w:spacing w:before="75" w:after="0"/>
      </w:pPr>
      <w:r>
        <w:rPr/>
        <w:t xml:space="preserve">1、我国仓储物流行业应收帐款周转率</w:t>
      </w:r>
    </w:p>
    <w:p>
      <w:pPr>
        <w:spacing w:before="75" w:after="0"/>
      </w:pPr>
      <w:r>
        <w:rPr/>
        <w:t xml:space="preserve">2、我国仓储物流行业总资产周转率</w:t>
      </w:r>
    </w:p>
    <w:p>
      <w:pPr>
        <w:spacing w:before="75" w:after="0"/>
      </w:pPr>
      <w:r>
        <w:rPr/>
        <w:t xml:space="preserve">3、我国仓储物流行业流动资产周转率</w:t>
      </w:r>
    </w:p>
    <w:p>
      <w:pPr>
        <w:spacing w:before="75" w:after="0"/>
      </w:pPr>
      <w:r>
        <w:rPr/>
        <w:t xml:space="preserve">四、行业发展能力分析</w:t>
      </w:r>
    </w:p>
    <w:p>
      <w:pPr>
        <w:spacing w:before="75" w:after="0"/>
      </w:pPr>
      <w:r>
        <w:rPr/>
        <w:t xml:space="preserve">1、我国仓储物流行业总资产增长率</w:t>
      </w:r>
    </w:p>
    <w:p>
      <w:pPr>
        <w:spacing w:before="75" w:after="0"/>
      </w:pPr>
      <w:r>
        <w:rPr/>
        <w:t xml:space="preserve">2、我国仓储物流行业利润总额增长率</w:t>
      </w:r>
    </w:p>
    <w:p>
      <w:pPr>
        <w:spacing w:before="75" w:after="0"/>
      </w:pPr>
      <w:r>
        <w:rPr/>
        <w:t xml:space="preserve">3、我国仓储物流行业主营业务收入增长率</w:t>
      </w:r>
    </w:p>
    <w:p>
      <w:pPr>
        <w:spacing w:before="75" w:after="0"/>
      </w:pPr>
      <w:r>
        <w:rPr/>
        <w:t xml:space="preserve">4、我国仓储物流行业资本保值增值率</w:t>
      </w:r>
    </w:p>
    <w:p>
      <w:pPr>
        <w:spacing w:before="75" w:after="0"/>
      </w:pPr>
      <w:r>
        <w:rPr>
          <w:b w:val="1"/>
          <w:bCs w:val="1"/>
        </w:rPr>
        <w:t xml:space="preserve">第三部分 市场全景调研</w:t>
      </w:r>
    </w:p>
    <w:p>
      <w:pPr>
        <w:spacing w:before="75" w:after="0"/>
      </w:pPr>
      <w:r>
        <w:rPr>
          <w:b w:val="1"/>
          <w:bCs w:val="1"/>
        </w:rPr>
        <w:t xml:space="preserve">第四章 中国仓储物流业细分市场分析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4、烟草仓储的发展前景展望</w:t>
      </w:r>
    </w:p>
    <w:p>
      <w:pPr>
        <w:spacing w:before="75" w:after="0"/>
      </w:pPr>
      <w:r>
        <w:rPr/>
        <w:t xml:space="preserve">五、钢材仓储市场发展分析</w:t>
      </w:r>
    </w:p>
    <w:p>
      <w:pPr>
        <w:spacing w:before="75" w:after="0"/>
      </w:pPr>
      <w:r>
        <w:rPr/>
        <w:t xml:space="preserve">1、全国钢材产量情况分析</w:t>
      </w:r>
    </w:p>
    <w:p>
      <w:pPr>
        <w:spacing w:before="75" w:after="0"/>
      </w:pPr>
      <w:r>
        <w:rPr/>
        <w:t xml:space="preserve">2、全国钢材库存情况分析</w:t>
      </w:r>
    </w:p>
    <w:p>
      <w:pPr>
        <w:spacing w:before="75" w:after="0"/>
      </w:pPr>
      <w:r>
        <w:rPr/>
        <w:t xml:space="preserve">3、钢材仓储业发展现状分析</w:t>
      </w:r>
    </w:p>
    <w:p>
      <w:pPr>
        <w:spacing w:before="75" w:after="0"/>
      </w:pPr>
      <w:r>
        <w:rPr/>
        <w:t xml:space="preserve">4、钢材仓储业盈利模式分析</w:t>
      </w:r>
    </w:p>
    <w:p>
      <w:pPr>
        <w:spacing w:before="75" w:after="0"/>
      </w:pPr>
      <w:r>
        <w:rPr/>
        <w:t xml:space="preserve">5、钢材仓储业发展前景展望</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二、常用货架市场分析</w:t>
      </w:r>
    </w:p>
    <w:p>
      <w:pPr>
        <w:spacing w:before="75" w:after="0"/>
      </w:pPr>
      <w:r>
        <w:rPr/>
        <w:t xml:space="preserve">1、托盘货架市场分析</w:t>
      </w:r>
    </w:p>
    <w:p>
      <w:pPr>
        <w:spacing w:before="75" w:after="0"/>
      </w:pPr>
      <w:r>
        <w:rPr/>
        <w:t xml:space="preserve">2、重力式货架市场分析</w:t>
      </w:r>
    </w:p>
    <w:p>
      <w:pPr>
        <w:spacing w:before="75" w:after="0"/>
      </w:pPr>
      <w:r>
        <w:rPr/>
        <w:t xml:space="preserve">3、悬臂式货架市场分析</w:t>
      </w:r>
    </w:p>
    <w:p>
      <w:pPr>
        <w:spacing w:before="75" w:after="0"/>
      </w:pPr>
      <w:r>
        <w:rPr/>
        <w:t xml:space="preserve">4、旋转式货架市场分析</w:t>
      </w:r>
    </w:p>
    <w:p>
      <w:pPr>
        <w:spacing w:before="75" w:after="0"/>
      </w:pPr>
      <w:r>
        <w:rPr/>
        <w:t xml:space="preserve">5、阁楼式货架市场分析</w:t>
      </w:r>
    </w:p>
    <w:p>
      <w:pPr>
        <w:spacing w:before="75" w:after="0"/>
      </w:pPr>
      <w:r>
        <w:rPr/>
        <w:t xml:space="preserve">6、移动货架市场分析</w:t>
      </w:r>
    </w:p>
    <w:p>
      <w:pPr>
        <w:spacing w:before="75" w:after="0"/>
      </w:pPr>
      <w:r>
        <w:rPr/>
        <w:t xml:space="preserve">7、驶入式货架市场分析</w:t>
      </w:r>
    </w:p>
    <w:p>
      <w:pPr>
        <w:spacing w:before="75" w:after="0"/>
      </w:pPr>
      <w:r>
        <w:rPr/>
        <w:t xml:space="preserve">8、驶出式货架市场分析</w:t>
      </w:r>
    </w:p>
    <w:p>
      <w:pPr>
        <w:spacing w:before="75" w:after="0"/>
      </w:pPr>
      <w:r>
        <w:rPr/>
        <w:t xml:space="preserve">三、货架行业发展前景分析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二、自动化立体仓库细分市场分析</w:t>
      </w:r>
    </w:p>
    <w:p>
      <w:pPr>
        <w:spacing w:before="75" w:after="0"/>
      </w:pPr>
      <w:r>
        <w:rPr/>
        <w:t xml:space="preserve">1、托盘单元式自动仓库分析</w:t>
      </w:r>
    </w:p>
    <w:p>
      <w:pPr>
        <w:spacing w:before="75" w:after="0"/>
      </w:pPr>
      <w:r>
        <w:rPr/>
        <w:t xml:space="preserve">2、箱盒式自动仓库市场分析</w:t>
      </w:r>
    </w:p>
    <w:p>
      <w:pPr>
        <w:spacing w:before="75" w:after="0"/>
      </w:pPr>
      <w:r>
        <w:rPr/>
        <w:t xml:space="preserve">3、拣选式高层货架仓库分析</w:t>
      </w:r>
    </w:p>
    <w:p>
      <w:pPr>
        <w:spacing w:before="75" w:after="0"/>
      </w:pPr>
      <w:r>
        <w:rPr/>
        <w:t xml:space="preserve">4、高架叉车仓库市场分析</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四、自动化立体仓库发展前景</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4、自动化立体仓库前景预测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1、木托盘市场分析</w:t>
      </w:r>
    </w:p>
    <w:p>
      <w:pPr>
        <w:spacing w:before="75" w:after="0"/>
      </w:pPr>
      <w:r>
        <w:rPr/>
        <w:t xml:space="preserve">2、塑料托盘市场分析</w:t>
      </w:r>
    </w:p>
    <w:p>
      <w:pPr>
        <w:spacing w:before="75" w:after="0"/>
      </w:pPr>
      <w:r>
        <w:rPr/>
        <w:t xml:space="preserve">3、金属托盘市场分析</w:t>
      </w:r>
    </w:p>
    <w:p>
      <w:pPr>
        <w:spacing w:before="75" w:after="0"/>
      </w:pPr>
      <w:r>
        <w:rPr/>
        <w:t xml:space="preserve">4、纸托盘市场分析</w:t>
      </w:r>
    </w:p>
    <w:p>
      <w:pPr>
        <w:spacing w:before="75" w:after="0"/>
      </w:pPr>
      <w:r>
        <w:rPr/>
        <w:t xml:space="preserve">5、复合托盘市场分析</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1、托盘行业竞争态势分析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六、托盘行业发展前景展望</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二、仓库养护设备市场分析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三、仓储安全设备市场分析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四、中国物流园区的赢利来源</w:t>
      </w:r>
    </w:p>
    <w:p>
      <w:pPr>
        <w:spacing w:before="75" w:after="0"/>
      </w:pPr>
      <w:r>
        <w:rPr/>
        <w:t xml:space="preserve">1、土地增值回报</w:t>
      </w:r>
    </w:p>
    <w:p>
      <w:pPr>
        <w:spacing w:before="75" w:after="0"/>
      </w:pPr>
      <w:r>
        <w:rPr/>
        <w:t xml:space="preserve">2、设施投资回报</w:t>
      </w:r>
    </w:p>
    <w:p>
      <w:pPr>
        <w:spacing w:before="75" w:after="0"/>
      </w:pPr>
      <w:r>
        <w:rPr/>
        <w:t xml:space="preserve">3、服务投资回报</w:t>
      </w:r>
    </w:p>
    <w:p>
      <w:pPr>
        <w:spacing w:before="75" w:after="0"/>
      </w:pPr>
      <w:r>
        <w:rPr/>
        <w:t xml:space="preserve">五、物流园区的赢利模式四个类型</w:t>
      </w:r>
    </w:p>
    <w:p>
      <w:pPr>
        <w:spacing w:before="75" w:after="0"/>
      </w:pPr>
      <w:r>
        <w:rPr/>
        <w:t xml:space="preserve">1、转运型物流园区的赢利模式</w:t>
      </w:r>
    </w:p>
    <w:p>
      <w:pPr>
        <w:spacing w:before="75" w:after="0"/>
      </w:pPr>
      <w:r>
        <w:rPr/>
        <w:t xml:space="preserve">2、仓储配送型物流园区的赢利模式</w:t>
      </w:r>
    </w:p>
    <w:p>
      <w:pPr>
        <w:spacing w:before="75" w:after="0"/>
      </w:pPr>
      <w:r>
        <w:rPr/>
        <w:t xml:space="preserve">3、流通加工型物流园区的赢利模式</w:t>
      </w:r>
    </w:p>
    <w:p>
      <w:pPr>
        <w:spacing w:before="75" w:after="0"/>
      </w:pPr>
      <w:r>
        <w:rPr/>
        <w:t xml:space="preserve">4、综合型物流园区的赢利模式</w:t>
      </w:r>
    </w:p>
    <w:p>
      <w:pPr>
        <w:spacing w:before="75" w:after="0"/>
      </w:pPr>
      <w:r>
        <w:rPr/>
        <w:t xml:space="preserve">六、中国物流园区发展前景展望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仓储地产的发展前景展望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三、仓储地产的发展前景展望</w:t>
      </w:r>
    </w:p>
    <w:p>
      <w:pPr>
        <w:spacing w:before="75" w:after="0"/>
      </w:pPr>
      <w:r>
        <w:rPr>
          <w:b w:val="1"/>
          <w:bCs w:val="1"/>
        </w:rPr>
        <w:t xml:space="preserve">第四部分 竞争格局分析</w:t>
      </w:r>
    </w:p>
    <w:p>
      <w:pPr>
        <w:spacing w:before="75" w:after="0"/>
      </w:pPr>
      <w:r>
        <w:rPr>
          <w:b w:val="1"/>
          <w:bCs w:val="1"/>
        </w:rPr>
        <w:t xml:space="preserve">第七章 仓储物流产业集群发展及区域市场分析</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二、区域经济与仓储物流发展关系</w:t>
      </w:r>
    </w:p>
    <w:p>
      <w:pPr>
        <w:spacing w:before="75" w:after="0"/>
      </w:pPr>
      <w:r>
        <w:rPr/>
        <w:t xml:space="preserve">三、仓储物流区域市场分析</w:t>
      </w:r>
    </w:p>
    <w:p>
      <w:pPr>
        <w:spacing w:before="75" w:after="0"/>
      </w:pPr>
      <w:r>
        <w:rPr/>
        <w:t xml:space="preserve">1、发达区域</w:t>
      </w:r>
    </w:p>
    <w:p>
      <w:pPr>
        <w:spacing w:before="75" w:after="0"/>
      </w:pPr>
      <w:r>
        <w:rPr/>
        <w:t xml:space="preserve">2、欠发达区域</w:t>
      </w:r>
    </w:p>
    <w:p>
      <w:pPr>
        <w:spacing w:before="75" w:after="0"/>
      </w:pPr>
      <w:r>
        <w:rPr/>
        <w:t xml:space="preserve">3、不发达区域</w:t>
      </w:r>
    </w:p>
    <w:p>
      <w:pPr>
        <w:spacing w:before="75" w:after="0"/>
      </w:pPr>
      <w:r>
        <w:rPr>
          <w:b w:val="1"/>
          <w:bCs w:val="1"/>
        </w:rPr>
        <w:t xml:space="preserve">第八章 2026-2031年仓储物流行业领先企业经营形势分析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苏宁易购集团股份有限公司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七、企业发展规模(仓储面积及规模)</w:t>
      </w:r>
    </w:p>
    <w:p>
      <w:pPr>
        <w:spacing w:before="75" w:after="0"/>
      </w:pPr>
      <w:r>
        <w:rPr/>
        <w:t xml:space="preserve">第十节 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b w:val="1"/>
          <w:bCs w:val="1"/>
        </w:rPr>
        <w:t xml:space="preserve">第五部分 发展前景展望</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中国仓储物流业授信建议</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4、中小企业融资需求前景</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金融仓储发展前景展望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2026-2031年仓储物流行业面临的困境及对策</w:t>
      </w:r>
    </w:p>
    <w:p>
      <w:pPr>
        <w:spacing w:before="75" w:after="0"/>
      </w:pPr>
      <w:r>
        <w:rPr/>
        <w:t xml:space="preserve">第一节 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二、中小仓储物流企业发展困境及策略分析</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中道泰和仓储物流行业投资建议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图表：物流园区的发展阶段</w:t>
      </w:r>
    </w:p>
    <w:p>
      <w:pPr>
        <w:spacing w:before="75" w:after="0"/>
      </w:pPr>
      <w:r>
        <w:rPr/>
        <w:t xml:space="preserve">图表：仓储物流行业产业链结构</w:t>
      </w:r>
    </w:p>
    <w:p>
      <w:pPr>
        <w:spacing w:before="75" w:after="0"/>
      </w:pPr>
      <w:r>
        <w:rPr/>
        <w:t xml:space="preserve">图表：物流业发展阶段</w:t>
      </w:r>
    </w:p>
    <w:p>
      <w:pPr>
        <w:spacing w:before="75" w:after="0"/>
      </w:pPr>
      <w:r>
        <w:rPr/>
        <w:t xml:space="preserve">图表：2021-2026年全球仓储物流行业市场规模</w:t>
      </w:r>
    </w:p>
    <w:p>
      <w:pPr>
        <w:spacing w:before="75" w:after="0"/>
      </w:pPr>
      <w:r>
        <w:rPr/>
        <w:t xml:space="preserve">图表：2021-2026年中国物流业总收入</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图表：2021-2026年仓储物流行业主营业务收入</w:t>
      </w:r>
    </w:p>
    <w:p>
      <w:pPr>
        <w:spacing w:before="75" w:after="0"/>
      </w:pPr>
      <w:r>
        <w:rPr/>
        <w:t xml:space="preserve">图表：2021-2026年仓储物流行业主营业务成本</w:t>
      </w:r>
    </w:p>
    <w:p>
      <w:pPr>
        <w:spacing w:before="75" w:after="0"/>
      </w:pPr>
      <w:r>
        <w:rPr/>
        <w:t xml:space="preserve">图表：2021-2026年仓储物流行业销售费用分析</w:t>
      </w:r>
    </w:p>
    <w:p>
      <w:pPr>
        <w:spacing w:before="75" w:after="0"/>
      </w:pPr>
      <w:r>
        <w:rPr/>
        <w:t xml:space="preserve">图表：2021-2026年仓储物流行业管理费用分析</w:t>
      </w:r>
    </w:p>
    <w:p>
      <w:pPr>
        <w:spacing w:before="75" w:after="0"/>
      </w:pPr>
      <w:r>
        <w:rPr/>
        <w:t xml:space="preserve">图表：2021-2026年仓储物流行业财务费用分析</w:t>
      </w:r>
    </w:p>
    <w:p>
      <w:pPr>
        <w:spacing w:before="75" w:after="0"/>
      </w:pPr>
      <w:r>
        <w:rPr/>
        <w:t xml:space="preserve">图表：2021-2026年仓储物流行业销售毛利率分析</w:t>
      </w:r>
    </w:p>
    <w:p>
      <w:pPr>
        <w:spacing w:before="75" w:after="0"/>
      </w:pPr>
      <w:r>
        <w:rPr/>
        <w:t xml:space="preserve">图表：2021-2026年仓储物流行业销售利润率分析</w:t>
      </w:r>
    </w:p>
    <w:p>
      <w:pPr>
        <w:spacing w:before="75" w:after="0"/>
      </w:pPr>
      <w:r>
        <w:rPr/>
        <w:t xml:space="preserve">图表：2021-2026年仓储物流行业成本费用利润率分析</w:t>
      </w:r>
    </w:p>
    <w:p>
      <w:pPr>
        <w:spacing w:before="75" w:after="0"/>
      </w:pPr>
      <w:r>
        <w:rPr/>
        <w:t xml:space="preserve">图表：2021-2026年仓储物流行业总资产利润率分析</w:t>
      </w:r>
    </w:p>
    <w:p>
      <w:pPr>
        <w:spacing w:before="75" w:after="0"/>
      </w:pPr>
      <w:r>
        <w:rPr/>
        <w:t xml:space="preserve">图表：2026-2031年物流业总体规模预测</w:t>
      </w:r>
    </w:p>
    <w:p>
      <w:pPr>
        <w:spacing w:before="75" w:after="0"/>
      </w:pPr>
      <w:r>
        <w:rPr/>
        <w:t xml:space="preserve">图表：2026-2031年仓储物流规模预测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本文地址：https://www.51baogao.cn/wuliu/cangchuwuliu.shtml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cangchu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2026-2031年中国仓储物流行业全景调研与发展战略研究报告</dc:title>
  <dc:description>2026-2031年中国仓储物流行业全景调研与发展战略研究报告</dc:description>
  <dc:subject>2026-2031年中国仓储物流行业全景调研与发展战略研究报告</dc:subject>
  <cp:keywords>研究报告</cp:keywords>
  <cp:category>研究报告</cp:category>
  <cp:lastModifiedBy>北京中道泰和信息咨询有限公司</cp:lastModifiedBy>
  <dcterms:created xsi:type="dcterms:W3CDTF">2026-04-12T07:30:13+08:00</dcterms:created>
  <dcterms:modified xsi:type="dcterms:W3CDTF">2026-04-12T07:30:13+08:00</dcterms:modified>
</cp:coreProperties>
</file>

<file path=docProps/custom.xml><?xml version="1.0" encoding="utf-8"?>
<Properties xmlns="http://schemas.openxmlformats.org/officeDocument/2006/custom-properties" xmlns:vt="http://schemas.openxmlformats.org/officeDocument/2006/docPropsVTypes"/>
</file>