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2024-2029年浙江省低碳经济产业分析及投资前景预测报告</w:t>
      </w:r>
    </w:p>
    <w:p>
      <w:pPr>
        <w:spacing w:after="150"/>
      </w:pPr>
      <w:r>
        <w:rPr>
          <w:b w:val="1"/>
          <w:bCs w:val="1"/>
        </w:rPr>
        <w:t xml:space="preserve">报告简介</w:t>
      </w:r>
    </w:p>
    <w:p>
      <w:pPr>
        <w:spacing w:after="150"/>
      </w:pPr>
      <w:r>
        <w:rPr/>
        <w:t xml:space="preserve">浙江省低碳经济行业研究报告旨在从国家经济和产业发展的战略入手，分析浙江省低碳经济未来的政策走向和监管体制的发展趋势，挖掘浙江省低碳经济行业的市场潜力，基于重点细分市场领域的深度研究，提供对产业规模、产业结构、区域结构、市场竞争、产业盈利水平等多个角度市场变化的生动描绘，清晰发展方向。预测未来浙江省低碳经济业务的市场前景，以帮助客户拨开政策迷雾，寻找浙江省低碳经济行业的投资商机。报告在大量的分析、预测的基础上，研究了浙江省低碳经济行业今后的发展与投资策略，为浙江省低碳经济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浙江省低碳经济相关企业和科研单位等的实地调查，对国内外浙江省低碳经济行业的供给与需求状况、相关行业的发展状况、市场消费变化等进行了分析。重点研究了主要浙江省低碳经济品牌的发展状况，以及未来中国浙江省低碳经济行业将面临的机遇以及企业的应对策略。报告还分析了浙江省低碳经济市场的竞争格局，行业的发展动向，并对行业相关政策进行了介绍和政策趋向研判，是浙江省低碳经济生产企业、科研单位、零售企业等单位准确了解目前浙江省低碳经济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中国低碳经济产业运行动态分析</w:t>
      </w:r>
    </w:p>
    <w:p>
      <w:pPr>
        <w:spacing w:after="150"/>
      </w:pPr>
      <w:r>
        <w:rPr/>
        <w:t xml:space="preserve">第一节 低碳经济在中国发展分析</w:t>
      </w:r>
    </w:p>
    <w:p>
      <w:pPr>
        <w:spacing w:after="150"/>
      </w:pPr>
      <w:r>
        <w:rPr/>
        <w:t xml:space="preserve">一、中国低碳经济发展大事记</w:t>
      </w:r>
    </w:p>
    <w:p>
      <w:pPr>
        <w:spacing w:after="150"/>
      </w:pPr>
      <w:r>
        <w:rPr/>
        <w:t xml:space="preserve">二、我国低碳经济持续快速发展</w:t>
      </w:r>
    </w:p>
    <w:p>
      <w:pPr>
        <w:spacing w:after="150"/>
      </w:pPr>
      <w:r>
        <w:rPr/>
        <w:t xml:space="preserve">三、中国低碳经济发展模式简析</w:t>
      </w:r>
    </w:p>
    <w:p>
      <w:pPr>
        <w:spacing w:after="150"/>
      </w:pPr>
      <w:r>
        <w:rPr/>
        <w:t xml:space="preserve">四、中国实现低碳发展需具备的条件</w:t>
      </w:r>
    </w:p>
    <w:p>
      <w:pPr>
        <w:spacing w:after="150"/>
      </w:pPr>
      <w:r>
        <w:rPr/>
        <w:t xml:space="preserve">第二节 中国低碳经济发展现状分析</w:t>
      </w:r>
    </w:p>
    <w:p>
      <w:pPr>
        <w:spacing w:after="150"/>
      </w:pPr>
      <w:r>
        <w:rPr/>
        <w:t xml:space="preserve">一、中国低碳经济发展势头良好</w:t>
      </w:r>
    </w:p>
    <w:p>
      <w:pPr>
        <w:spacing w:after="150"/>
      </w:pPr>
      <w:r>
        <w:rPr/>
        <w:t xml:space="preserve">二、中国低碳经济发展取得较大进步</w:t>
      </w:r>
    </w:p>
    <w:p>
      <w:pPr>
        <w:spacing w:after="150"/>
      </w:pPr>
      <w:r>
        <w:rPr/>
        <w:t xml:space="preserve">三、中国积极推进低碳技术国际间合作</w:t>
      </w:r>
    </w:p>
    <w:p>
      <w:pPr>
        <w:spacing w:after="150"/>
      </w:pPr>
      <w:r>
        <w:rPr/>
        <w:t xml:space="preserve">四、中国发展低碳经济面临的机遇与挑战</w:t>
      </w:r>
    </w:p>
    <w:p>
      <w:pPr>
        <w:spacing w:after="150"/>
      </w:pPr>
      <w:r>
        <w:rPr/>
        <w:t xml:space="preserve">五、中国特色低碳道路的战略取向</w:t>
      </w:r>
    </w:p>
    <w:p>
      <w:pPr>
        <w:spacing w:after="150"/>
      </w:pPr>
      <w:r>
        <w:rPr>
          <w:b w:val="1"/>
          <w:bCs w:val="1"/>
        </w:rPr>
        <w:t xml:space="preserve">第二章 2024-2029年中国低碳城市发展现状及预测</w:t>
      </w:r>
    </w:p>
    <w:p>
      <w:pPr>
        <w:spacing w:after="150"/>
      </w:pPr>
      <w:r>
        <w:rPr/>
        <w:t xml:space="preserve">第一节 中国低碳城市发展现状</w:t>
      </w:r>
    </w:p>
    <w:p>
      <w:pPr>
        <w:spacing w:after="150"/>
      </w:pPr>
      <w:r>
        <w:rPr/>
        <w:t xml:space="preserve">第二节 2024-2029年中国低碳城市发展预测</w:t>
      </w:r>
    </w:p>
    <w:p>
      <w:pPr>
        <w:spacing w:after="150"/>
      </w:pPr>
      <w:r>
        <w:rPr/>
        <w:t xml:space="preserve">第三节 2024-2029年中国低碳城市发展对策</w:t>
      </w:r>
    </w:p>
    <w:p>
      <w:pPr>
        <w:spacing w:after="150"/>
      </w:pPr>
      <w:r>
        <w:rPr/>
        <w:t xml:space="preserve">第四节 2024-2029年中国低碳智慧城市建设建议</w:t>
      </w:r>
    </w:p>
    <w:p>
      <w:pPr>
        <w:spacing w:after="150"/>
      </w:pPr>
      <w:r>
        <w:rPr>
          <w:b w:val="1"/>
          <w:bCs w:val="1"/>
        </w:rPr>
        <w:t xml:space="preserve">第三章 中国浙江省低碳经济发展环境分析</w:t>
      </w:r>
    </w:p>
    <w:p>
      <w:pPr>
        <w:spacing w:after="150"/>
      </w:pPr>
      <w:r>
        <w:rPr/>
        <w:t xml:space="preserve">第一节 浙江省经济发展环境</w:t>
      </w:r>
    </w:p>
    <w:p>
      <w:pPr>
        <w:spacing w:after="150"/>
      </w:pPr>
      <w:r>
        <w:rPr/>
        <w:t xml:space="preserve">第二节 浙江省低碳经济政策发展环境</w:t>
      </w:r>
    </w:p>
    <w:p>
      <w:pPr>
        <w:spacing w:after="150"/>
      </w:pPr>
      <w:r>
        <w:rPr/>
        <w:t xml:space="preserve">一、国家层面的低碳经济政策</w:t>
      </w:r>
    </w:p>
    <w:p>
      <w:pPr>
        <w:spacing w:after="150"/>
      </w:pPr>
      <w:r>
        <w:rPr/>
        <w:t xml:space="preserve">二、支柱产业的政策规划</w:t>
      </w:r>
    </w:p>
    <w:p>
      <w:pPr>
        <w:spacing w:after="150"/>
      </w:pPr>
      <w:r>
        <w:rPr/>
        <w:t xml:space="preserve">三、节能减排政策</w:t>
      </w:r>
    </w:p>
    <w:p>
      <w:pPr>
        <w:spacing w:after="150"/>
      </w:pPr>
      <w:r>
        <w:rPr/>
        <w:t xml:space="preserve">四、污染治理政策</w:t>
      </w:r>
    </w:p>
    <w:p>
      <w:pPr>
        <w:spacing w:after="150"/>
      </w:pPr>
      <w:r>
        <w:rPr/>
        <w:t xml:space="preserve">五、财政税收政策</w:t>
      </w:r>
    </w:p>
    <w:p>
      <w:pPr>
        <w:spacing w:after="150"/>
      </w:pPr>
      <w:r>
        <w:rPr/>
        <w:t xml:space="preserve">六、金融信贷政策</w:t>
      </w:r>
    </w:p>
    <w:p>
      <w:pPr>
        <w:spacing w:after="150"/>
      </w:pPr>
      <w:r>
        <w:rPr/>
        <w:t xml:space="preserve">第三节 浙江省重要职能部门的政策动态</w:t>
      </w:r>
    </w:p>
    <w:p>
      <w:pPr>
        <w:spacing w:after="150"/>
      </w:pPr>
      <w:r>
        <w:rPr/>
        <w:t xml:space="preserve">一、浙江省政府</w:t>
      </w:r>
    </w:p>
    <w:p>
      <w:pPr>
        <w:spacing w:after="150"/>
      </w:pPr>
      <w:r>
        <w:rPr/>
        <w:t xml:space="preserve">二、浙江省发改委</w:t>
      </w:r>
    </w:p>
    <w:p>
      <w:pPr>
        <w:spacing w:after="150"/>
      </w:pPr>
      <w:r>
        <w:rPr/>
        <w:t xml:space="preserve">三、浙江省环保厅</w:t>
      </w:r>
    </w:p>
    <w:p>
      <w:pPr>
        <w:spacing w:after="150"/>
      </w:pPr>
      <w:r>
        <w:rPr/>
        <w:t xml:space="preserve">第五节 浙江省低碳经济发展的政策法规概述</w:t>
      </w:r>
    </w:p>
    <w:p>
      <w:pPr>
        <w:spacing w:after="150"/>
      </w:pPr>
      <w:r>
        <w:rPr>
          <w:b w:val="1"/>
          <w:bCs w:val="1"/>
        </w:rPr>
        <w:t xml:space="preserve">第四章 中国浙江省低碳经济发展现状及趋势</w:t>
      </w:r>
    </w:p>
    <w:p>
      <w:pPr>
        <w:spacing w:after="150"/>
      </w:pPr>
      <w:r>
        <w:rPr/>
        <w:t xml:space="preserve">第一节 浙江省能源消费现状</w:t>
      </w:r>
    </w:p>
    <w:p>
      <w:pPr>
        <w:spacing w:after="150"/>
      </w:pPr>
      <w:r>
        <w:rPr/>
        <w:t xml:space="preserve">一、浙江省不可再生能源资源状况</w:t>
      </w:r>
    </w:p>
    <w:p>
      <w:pPr>
        <w:spacing w:after="150"/>
      </w:pPr>
      <w:r>
        <w:rPr/>
        <w:t xml:space="preserve">二、浙江省可再生能源资源状况</w:t>
      </w:r>
    </w:p>
    <w:p>
      <w:pPr>
        <w:spacing w:after="150"/>
      </w:pPr>
      <w:r>
        <w:rPr/>
        <w:t xml:space="preserve">三、浙江省能源消费状况</w:t>
      </w:r>
    </w:p>
    <w:p>
      <w:pPr>
        <w:spacing w:after="150"/>
      </w:pPr>
      <w:r>
        <w:rPr/>
        <w:t xml:space="preserve">五、浙江省能源供应状况</w:t>
      </w:r>
    </w:p>
    <w:p>
      <w:pPr>
        <w:spacing w:after="150"/>
      </w:pPr>
      <w:r>
        <w:rPr/>
        <w:t xml:space="preserve">四、浙江省单位GDP的能耗</w:t>
      </w:r>
    </w:p>
    <w:p>
      <w:pPr>
        <w:spacing w:after="150"/>
      </w:pPr>
      <w:r>
        <w:rPr/>
        <w:t xml:space="preserve">六、浙江省能源供需结构</w:t>
      </w:r>
    </w:p>
    <w:p>
      <w:pPr>
        <w:spacing w:after="150"/>
      </w:pPr>
      <w:r>
        <w:rPr/>
        <w:t xml:space="preserve">第二节 中国浙江省煤炭消费状况分析</w:t>
      </w:r>
    </w:p>
    <w:p>
      <w:pPr>
        <w:spacing w:after="150"/>
      </w:pPr>
      <w:r>
        <w:rPr/>
        <w:t xml:space="preserve">第三节 中国浙江省原油消费状况分析</w:t>
      </w:r>
    </w:p>
    <w:p>
      <w:pPr>
        <w:spacing w:after="150"/>
      </w:pPr>
      <w:r>
        <w:rPr/>
        <w:t xml:space="preserve">第四节 中国浙江省天然气消费状况分析</w:t>
      </w:r>
    </w:p>
    <w:p>
      <w:pPr>
        <w:spacing w:after="150"/>
      </w:pPr>
      <w:r>
        <w:rPr/>
        <w:t xml:space="preserve">第五节 中国浙江省成品油消费状况分析</w:t>
      </w:r>
    </w:p>
    <w:p>
      <w:pPr>
        <w:spacing w:after="150"/>
      </w:pPr>
      <w:r>
        <w:rPr/>
        <w:t xml:space="preserve">第六节 中国浙江省电力消费状况分析</w:t>
      </w:r>
    </w:p>
    <w:p>
      <w:pPr>
        <w:spacing w:after="150"/>
      </w:pPr>
      <w:r>
        <w:rPr/>
        <w:t xml:space="preserve">一、浙江省全社会用电量</w:t>
      </w:r>
    </w:p>
    <w:p>
      <w:pPr>
        <w:spacing w:after="150"/>
      </w:pPr>
      <w:r>
        <w:rPr/>
        <w:t xml:space="preserve">二、浙江省全社会用电量</w:t>
      </w:r>
    </w:p>
    <w:p>
      <w:pPr>
        <w:spacing w:after="150"/>
      </w:pPr>
      <w:r>
        <w:rPr/>
        <w:t xml:space="preserve">三、浙江实行惩罚性电价</w:t>
      </w:r>
    </w:p>
    <w:p>
      <w:pPr>
        <w:spacing w:after="150"/>
      </w:pPr>
      <w:r>
        <w:rPr/>
        <w:t xml:space="preserve">第七节 浙江省节能减排发展状况分析</w:t>
      </w:r>
    </w:p>
    <w:p>
      <w:pPr>
        <w:spacing w:after="150"/>
      </w:pPr>
      <w:r>
        <w:rPr/>
        <w:t xml:space="preserve">第八节 浙江省治污发展状况分析</w:t>
      </w:r>
    </w:p>
    <w:p>
      <w:pPr>
        <w:spacing w:after="150"/>
      </w:pPr>
      <w:r>
        <w:rPr>
          <w:b w:val="1"/>
          <w:bCs w:val="1"/>
        </w:rPr>
        <w:t xml:space="preserve">第五章 中国浙江省支柱产业与低碳经济研究</w:t>
      </w:r>
    </w:p>
    <w:p>
      <w:pPr>
        <w:spacing w:after="150"/>
      </w:pPr>
      <w:r>
        <w:rPr/>
        <w:t xml:space="preserve">第一节 石化产业</w:t>
      </w:r>
    </w:p>
    <w:p>
      <w:pPr>
        <w:spacing w:after="150"/>
      </w:pPr>
      <w:r>
        <w:rPr/>
        <w:t xml:space="preserve">第二节 天然气产业</w:t>
      </w:r>
    </w:p>
    <w:p>
      <w:pPr>
        <w:spacing w:after="150"/>
      </w:pPr>
      <w:r>
        <w:rPr/>
        <w:t xml:space="preserve">第三节 电力产业</w:t>
      </w:r>
    </w:p>
    <w:p>
      <w:pPr>
        <w:spacing w:after="150"/>
      </w:pPr>
      <w:r>
        <w:rPr/>
        <w:t xml:space="preserve">第四节 建筑业</w:t>
      </w:r>
    </w:p>
    <w:p>
      <w:pPr>
        <w:spacing w:after="150"/>
      </w:pPr>
      <w:r>
        <w:rPr/>
        <w:t xml:space="preserve">第五节 交通运输业</w:t>
      </w:r>
    </w:p>
    <w:p>
      <w:pPr>
        <w:spacing w:after="150"/>
      </w:pPr>
      <w:r>
        <w:rPr/>
        <w:t xml:space="preserve">第六节 有色金属产业</w:t>
      </w:r>
    </w:p>
    <w:p>
      <w:pPr>
        <w:spacing w:after="150"/>
      </w:pPr>
      <w:r>
        <w:rPr>
          <w:b w:val="1"/>
          <w:bCs w:val="1"/>
        </w:rPr>
        <w:t xml:space="preserve">第六章 中国浙江省新兴产业与低碳经济研究</w:t>
      </w:r>
    </w:p>
    <w:p>
      <w:pPr>
        <w:spacing w:after="150"/>
      </w:pPr>
      <w:r>
        <w:rPr/>
        <w:t xml:space="preserve">第一节 太阳能产业</w:t>
      </w:r>
    </w:p>
    <w:p>
      <w:pPr>
        <w:spacing w:after="150"/>
      </w:pPr>
      <w:r>
        <w:rPr/>
        <w:t xml:space="preserve">一、浙江省太阳能产业发展环境分析</w:t>
      </w:r>
    </w:p>
    <w:p>
      <w:pPr>
        <w:spacing w:after="150"/>
      </w:pPr>
      <w:r>
        <w:rPr/>
        <w:t xml:space="preserve">二、太阳能资源状况</w:t>
      </w:r>
    </w:p>
    <w:p>
      <w:pPr>
        <w:spacing w:after="150"/>
      </w:pPr>
      <w:r>
        <w:rPr/>
        <w:t xml:space="preserve">三、太阳能资源利用状况</w:t>
      </w:r>
    </w:p>
    <w:p>
      <w:pPr>
        <w:spacing w:after="150"/>
      </w:pPr>
      <w:r>
        <w:rPr/>
        <w:t xml:space="preserve">四、浙江太阳能产业发展状况</w:t>
      </w:r>
    </w:p>
    <w:p>
      <w:pPr>
        <w:spacing w:after="150"/>
      </w:pPr>
      <w:r>
        <w:rPr/>
        <w:t xml:space="preserve">五、太阳能产业发展建议</w:t>
      </w:r>
    </w:p>
    <w:p>
      <w:pPr>
        <w:spacing w:after="150"/>
      </w:pPr>
      <w:r>
        <w:rPr/>
        <w:t xml:space="preserve">第二节 风能产业</w:t>
      </w:r>
    </w:p>
    <w:p>
      <w:pPr>
        <w:spacing w:after="150"/>
      </w:pPr>
      <w:r>
        <w:rPr/>
        <w:t xml:space="preserve">一、浙江省风能资源状况</w:t>
      </w:r>
    </w:p>
    <w:p>
      <w:pPr>
        <w:spacing w:after="150"/>
      </w:pPr>
      <w:r>
        <w:rPr/>
        <w:t xml:space="preserve">二、浙江省风能产业发展状况</w:t>
      </w:r>
    </w:p>
    <w:p>
      <w:pPr>
        <w:spacing w:after="150"/>
      </w:pPr>
      <w:r>
        <w:rPr/>
        <w:t xml:space="preserve">三、风能产业发展建议</w:t>
      </w:r>
    </w:p>
    <w:p>
      <w:pPr>
        <w:spacing w:after="150"/>
      </w:pPr>
      <w:r>
        <w:rPr/>
        <w:t xml:space="preserve">第三节 核能产业</w:t>
      </w:r>
    </w:p>
    <w:p>
      <w:pPr>
        <w:spacing w:after="150"/>
      </w:pPr>
      <w:r>
        <w:rPr/>
        <w:t xml:space="preserve">一、浙江省核能产业发展环境分析</w:t>
      </w:r>
    </w:p>
    <w:p>
      <w:pPr>
        <w:spacing w:after="150"/>
      </w:pPr>
      <w:r>
        <w:rPr/>
        <w:t xml:space="preserve">二、核能产业发展状况</w:t>
      </w:r>
    </w:p>
    <w:p>
      <w:pPr>
        <w:spacing w:after="150"/>
      </w:pPr>
      <w:r>
        <w:rPr/>
        <w:t xml:space="preserve">三、核能产业发展规划及建议</w:t>
      </w:r>
    </w:p>
    <w:p>
      <w:pPr>
        <w:spacing w:after="150"/>
      </w:pPr>
      <w:r>
        <w:rPr/>
        <w:t xml:space="preserve">四、浙江省核电关联产业发展规划</w:t>
      </w:r>
    </w:p>
    <w:p>
      <w:pPr>
        <w:spacing w:after="150"/>
      </w:pPr>
      <w:r>
        <w:rPr/>
        <w:t xml:space="preserve">第四节 浙江省环保产业发展基本情况分析</w:t>
      </w:r>
    </w:p>
    <w:p>
      <w:pPr>
        <w:spacing w:after="150"/>
      </w:pPr>
      <w:r>
        <w:rPr>
          <w:b w:val="1"/>
          <w:bCs w:val="1"/>
        </w:rPr>
        <w:t xml:space="preserve">第七章 中国浙江省领先企业竞争力分析</w:t>
      </w:r>
    </w:p>
    <w:p>
      <w:pPr>
        <w:spacing w:after="150"/>
      </w:pPr>
      <w:r>
        <w:rPr/>
        <w:t xml:space="preserve">第一节 浙江传化股份有限公司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第二节 浙江江山化工股份有限公司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第三节 联化科技股份有限公司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第四节 浙江巨化股份有限公司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第五节 钱江水利开发股份有限公司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第六节 浙江菲达环保科技股份有限公司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b w:val="1"/>
          <w:bCs w:val="1"/>
        </w:rPr>
        <w:t xml:space="preserve">第八章 中国浙江省低碳经济问题分析</w:t>
      </w:r>
    </w:p>
    <w:p>
      <w:pPr>
        <w:spacing w:after="150"/>
      </w:pPr>
      <w:r>
        <w:rPr/>
        <w:t xml:space="preserve">第一节 中国浙江省三高现状</w:t>
      </w:r>
    </w:p>
    <w:p>
      <w:pPr>
        <w:spacing w:after="150"/>
      </w:pPr>
      <w:r>
        <w:rPr/>
        <w:t xml:space="preserve">第二节 低碳经济制约因素</w:t>
      </w:r>
    </w:p>
    <w:p>
      <w:pPr>
        <w:spacing w:after="150"/>
      </w:pPr>
      <w:r>
        <w:rPr/>
        <w:t xml:space="preserve">第三节 环境污染问题</w:t>
      </w:r>
    </w:p>
    <w:p>
      <w:pPr>
        <w:spacing w:after="150"/>
      </w:pPr>
      <w:r>
        <w:rPr/>
        <w:t xml:space="preserve">第四节 科研技术及装备问题</w:t>
      </w:r>
    </w:p>
    <w:p>
      <w:pPr>
        <w:spacing w:after="150"/>
      </w:pPr>
      <w:r>
        <w:rPr>
          <w:b w:val="1"/>
          <w:bCs w:val="1"/>
        </w:rPr>
        <w:t xml:space="preserve">第九章 中国低碳经济市场机制模式分析</w:t>
      </w:r>
    </w:p>
    <w:p>
      <w:pPr>
        <w:spacing w:after="150"/>
      </w:pPr>
      <w:r>
        <w:rPr/>
        <w:t xml:space="preserve">第一节 CDM机制模式</w:t>
      </w:r>
    </w:p>
    <w:p>
      <w:pPr>
        <w:spacing w:after="150"/>
      </w:pPr>
      <w:r>
        <w:rPr/>
        <w:t xml:space="preserve">一、模式定义及核心环节</w:t>
      </w:r>
    </w:p>
    <w:p>
      <w:pPr>
        <w:spacing w:after="150"/>
      </w:pPr>
      <w:r>
        <w:rPr/>
        <w:t xml:space="preserve">二、中国cdm模式发展现状</w:t>
      </w:r>
    </w:p>
    <w:p>
      <w:pPr>
        <w:spacing w:after="150"/>
      </w:pPr>
      <w:r>
        <w:rPr/>
        <w:t xml:space="preserve">三、中国cdm模式实现案例分析</w:t>
      </w:r>
    </w:p>
    <w:p>
      <w:pPr>
        <w:spacing w:after="150"/>
      </w:pPr>
      <w:r>
        <w:rPr/>
        <w:t xml:space="preserve">四、CDM模式优劣势SWOT 分析</w:t>
      </w:r>
    </w:p>
    <w:p>
      <w:pPr>
        <w:spacing w:after="150"/>
      </w:pPr>
      <w:r>
        <w:rPr/>
        <w:t xml:space="preserve">五、浙江省CDM模式发展状况及建议</w:t>
      </w:r>
    </w:p>
    <w:p>
      <w:pPr>
        <w:spacing w:after="150"/>
      </w:pPr>
      <w:r>
        <w:rPr/>
        <w:t xml:space="preserve">第二节 合同能源管理模式</w:t>
      </w:r>
    </w:p>
    <w:p>
      <w:pPr>
        <w:spacing w:after="150"/>
      </w:pPr>
      <w:r>
        <w:rPr/>
        <w:t xml:space="preserve">第三节 排污权模式</w:t>
      </w:r>
    </w:p>
    <w:p>
      <w:pPr>
        <w:spacing w:after="150"/>
      </w:pPr>
      <w:r>
        <w:rPr/>
        <w:t xml:space="preserve">一、排污权模式概述</w:t>
      </w:r>
    </w:p>
    <w:p>
      <w:pPr>
        <w:spacing w:after="150"/>
      </w:pPr>
      <w:r>
        <w:rPr/>
        <w:t xml:space="preserve">二、排污交易权的作用与意义</w:t>
      </w:r>
    </w:p>
    <w:p>
      <w:pPr>
        <w:spacing w:after="150"/>
      </w:pPr>
      <w:r>
        <w:rPr/>
        <w:t xml:space="preserve">第四节 碳排放权交易模式</w:t>
      </w:r>
    </w:p>
    <w:p>
      <w:pPr>
        <w:spacing w:after="150"/>
      </w:pPr>
      <w:r>
        <w:rPr/>
        <w:t xml:space="preserve">一、碳排放权交易模式</w:t>
      </w:r>
    </w:p>
    <w:p>
      <w:pPr>
        <w:spacing w:after="150"/>
      </w:pPr>
      <w:r>
        <w:rPr/>
        <w:t xml:space="preserve">二、中国推进碳排放权交易市场建设</w:t>
      </w:r>
    </w:p>
    <w:p>
      <w:pPr>
        <w:spacing w:after="150"/>
      </w:pPr>
      <w:r>
        <w:rPr/>
        <w:t xml:space="preserve">三、未来中国碳市场发展的趋势</w:t>
      </w:r>
    </w:p>
    <w:p>
      <w:pPr>
        <w:spacing w:after="150"/>
      </w:pPr>
      <w:r>
        <w:rPr/>
        <w:t xml:space="preserve">第五节 节能减排的市场融资机制</w:t>
      </w:r>
    </w:p>
    <w:p>
      <w:pPr>
        <w:spacing w:after="150"/>
      </w:pPr>
      <w:r>
        <w:rPr/>
        <w:t xml:space="preserve">第六节 生态保险机制</w:t>
      </w:r>
    </w:p>
    <w:p>
      <w:pPr>
        <w:spacing w:after="150"/>
      </w:pPr>
      <w:r>
        <w:rPr/>
        <w:t xml:space="preserve">第七节 政府绿色采购机制</w:t>
      </w:r>
    </w:p>
    <w:p>
      <w:pPr>
        <w:spacing w:after="150"/>
      </w:pPr>
      <w:r>
        <w:rPr>
          <w:b w:val="1"/>
          <w:bCs w:val="1"/>
        </w:rPr>
        <w:t xml:space="preserve">第十章 2024-2029年浙江省低碳经济发展趋势及前景预测分析</w:t>
      </w:r>
    </w:p>
    <w:p>
      <w:pPr>
        <w:spacing w:after="150"/>
      </w:pPr>
      <w:r>
        <w:rPr/>
        <w:t xml:space="preserve">第一节 2024-2029年中国低碳经济发展趋势分析</w:t>
      </w:r>
    </w:p>
    <w:p>
      <w:pPr>
        <w:spacing w:after="150"/>
      </w:pPr>
      <w:r>
        <w:rPr/>
        <w:t xml:space="preserve">第二节 2024-2029年浙江省低碳经济发展前景展望分析</w:t>
      </w:r>
    </w:p>
    <w:p>
      <w:pPr>
        <w:spacing w:after="150"/>
      </w:pPr>
      <w:r>
        <w:rPr/>
        <w:t xml:space="preserve">一、浙江省低碳经济趋势分析</w:t>
      </w:r>
    </w:p>
    <w:p>
      <w:pPr>
        <w:spacing w:after="150"/>
      </w:pPr>
      <w:r>
        <w:rPr/>
        <w:t xml:space="preserve">二、浙江省低碳经济发展目标分析</w:t>
      </w:r>
    </w:p>
    <w:p>
      <w:pPr>
        <w:spacing w:after="150"/>
      </w:pPr>
      <w:r>
        <w:rPr/>
        <w:t xml:space="preserve">第三节 2024-2029年浙江建筑领域低碳经济产业发展预测</w:t>
      </w:r>
    </w:p>
    <w:p>
      <w:pPr>
        <w:spacing w:after="150"/>
      </w:pPr>
      <w:r>
        <w:rPr>
          <w:b w:val="1"/>
          <w:bCs w:val="1"/>
        </w:rPr>
        <w:t xml:space="preserve">第十一章 2024-2029年浙江省低碳产业投资机遇与热点分析</w:t>
      </w:r>
    </w:p>
    <w:p>
      <w:pPr>
        <w:spacing w:after="150"/>
      </w:pPr>
      <w:r>
        <w:rPr/>
        <w:t xml:space="preserve">第一节 2024-2029年中国低碳产业投资机遇</w:t>
      </w:r>
    </w:p>
    <w:p>
      <w:pPr>
        <w:spacing w:after="150"/>
      </w:pPr>
      <w:r>
        <w:rPr/>
        <w:t xml:space="preserve">第二节 2024-2029年浙江省低碳产业投资热点分析</w:t>
      </w:r>
    </w:p>
    <w:p>
      <w:pPr>
        <w:spacing w:after="150"/>
      </w:pPr>
      <w:r>
        <w:rPr/>
        <w:t xml:space="preserve">第三节 2024-2029年浙江省低碳产业投资风险分析</w:t>
      </w:r>
    </w:p>
    <w:p>
      <w:pPr>
        <w:spacing w:after="150"/>
      </w:pPr>
      <w:r>
        <w:rPr/>
        <w:t xml:space="preserve">第四节 2024-2029年中国浙江省低碳经济发展建议分析</w:t>
      </w:r>
    </w:p>
    <w:p>
      <w:pPr>
        <w:spacing w:after="150"/>
      </w:pPr>
      <w:r>
        <w:rPr/>
        <w:t xml:space="preserve">一、政策建议</w:t>
      </w:r>
    </w:p>
    <w:p>
      <w:pPr>
        <w:spacing w:after="150"/>
      </w:pPr>
      <w:r>
        <w:rPr/>
        <w:t xml:space="preserve">二、经济结构调整建议</w:t>
      </w:r>
    </w:p>
    <w:p>
      <w:pPr>
        <w:spacing w:after="150"/>
      </w:pPr>
      <w:r>
        <w:rPr/>
        <w:t xml:space="preserve">三、实现可持续发展建议</w:t>
      </w:r>
    </w:p>
    <w:p>
      <w:pPr>
        <w:spacing w:after="150"/>
      </w:pPr>
      <w:r>
        <w:rPr/>
        <w:t xml:space="preserve">四、发展模式建议</w:t>
      </w:r>
    </w:p>
    <w:p>
      <w:pPr>
        <w:spacing w:after="150"/>
      </w:pPr>
      <w:r>
        <w:rPr/>
        <w:t xml:space="preserve">五、风险控制建议</w:t>
      </w:r>
    </w:p>
    <w:p>
      <w:pPr>
        <w:spacing w:after="150"/>
      </w:pPr>
      <w:r>
        <w:rPr>
          <w:b w:val="1"/>
          <w:bCs w:val="1"/>
        </w:rPr>
        <w:t xml:space="preserve">图表目录</w:t>
      </w:r>
    </w:p>
    <w:p>
      <w:pPr>
        <w:spacing w:after="150"/>
      </w:pPr>
      <w:r>
        <w:rPr/>
        <w:t xml:space="preserve">图表：低碳产业、低碳结构、低碳社会三者关系图</w:t>
      </w:r>
    </w:p>
    <w:p>
      <w:pPr>
        <w:spacing w:after="150"/>
      </w:pPr>
      <w:r>
        <w:rPr/>
        <w:t xml:space="preserve">图表：中国低碳经济模式</w:t>
      </w:r>
    </w:p>
    <w:p>
      <w:pPr>
        <w:spacing w:after="150"/>
      </w:pPr>
      <w:r>
        <w:rPr/>
        <w:t xml:space="preserve">图表：2019-2023年全省生产总值及其增长速度</w:t>
      </w:r>
    </w:p>
    <w:p>
      <w:pPr>
        <w:spacing w:after="150"/>
      </w:pPr>
      <w:r>
        <w:rPr/>
        <w:t xml:space="preserve">图表：2019-2023年国内生产总值及其增长速度</w:t>
      </w:r>
    </w:p>
    <w:p>
      <w:pPr>
        <w:spacing w:after="150"/>
      </w:pPr>
      <w:r>
        <w:rPr/>
        <w:t xml:space="preserve">图表：2019-2023年浙江省主要工业产品产量</w:t>
      </w:r>
    </w:p>
    <w:p>
      <w:pPr>
        <w:spacing w:after="150"/>
      </w:pPr>
      <w:r>
        <w:rPr/>
        <w:t xml:space="preserve">图表：2019-2023年浙江省经济社会发展统计数据及十三五时期主要指标</w:t>
      </w:r>
    </w:p>
    <w:p>
      <w:pPr>
        <w:spacing w:after="150"/>
      </w:pPr>
      <w:r>
        <w:rPr/>
        <w:t xml:space="preserve">图表：2019-2023年规模以上工业单位增加值能耗下降幅度</w:t>
      </w:r>
    </w:p>
    <w:p>
      <w:pPr>
        <w:spacing w:after="150"/>
      </w:pPr>
      <w:r>
        <w:rPr/>
        <w:t xml:space="preserve">图表：2019-2023年浙江发电量统计数据</w:t>
      </w:r>
    </w:p>
    <w:p>
      <w:pPr>
        <w:spacing w:after="150"/>
      </w:pPr>
      <w:r>
        <w:rPr/>
        <w:t xml:space="preserve">图表：2019-2023年浙江省风电总装机容量表</w:t>
      </w:r>
    </w:p>
    <w:p>
      <w:pPr>
        <w:spacing w:after="150"/>
      </w:pPr>
      <w:r>
        <w:rPr/>
        <w:t xml:space="preserve">图表：2019-2023年浙江省风电总装机容量增长趋势图</w:t>
      </w:r>
    </w:p>
    <w:p>
      <w:pPr>
        <w:spacing w:after="150"/>
      </w:pPr>
      <w:r>
        <w:rPr/>
        <w:t xml:space="preserve">图表：2019-2023年浙江核能发电量统计数据</w:t>
      </w:r>
    </w:p>
    <w:p>
      <w:pPr>
        <w:spacing w:after="150"/>
      </w:pPr>
      <w:r>
        <w:rPr/>
        <w:t xml:space="preserve">图表：2019-2023年浙江传化股份有限公司主营业务收入增长趋势图</w:t>
      </w:r>
    </w:p>
    <w:p>
      <w:pPr>
        <w:spacing w:after="150"/>
      </w:pPr>
      <w:r>
        <w:rPr/>
        <w:t xml:space="preserve">图表：2019-2023年浙江传化股份有限公司净利润增长趋势图</w:t>
      </w:r>
    </w:p>
    <w:p>
      <w:pPr>
        <w:spacing w:after="150"/>
      </w:pPr>
      <w:r>
        <w:rPr/>
        <w:t xml:space="preserve">图表：2019-2023年浙江传化股份有限公司利润率走势图</w:t>
      </w:r>
    </w:p>
    <w:p>
      <w:pPr>
        <w:spacing w:after="150"/>
      </w:pPr>
      <w:r>
        <w:rPr/>
        <w:t xml:space="preserve">图表：2019-2023年浙江传化股份有限公司成长能力指标表</w:t>
      </w:r>
    </w:p>
    <w:p>
      <w:pPr>
        <w:spacing w:after="150"/>
      </w:pPr>
      <w:r>
        <w:rPr/>
        <w:t xml:space="preserve">图表：2019-2023年浙江传化股份有限公司经营能力指标表</w:t>
      </w:r>
    </w:p>
    <w:p>
      <w:pPr>
        <w:spacing w:after="150"/>
      </w:pPr>
      <w:r>
        <w:rPr/>
        <w:t xml:space="preserve">图表：2019-2023年浙江传化股份有限公司盈利能力指标表</w:t>
      </w:r>
    </w:p>
    <w:p>
      <w:pPr>
        <w:spacing w:after="150"/>
      </w:pPr>
      <w:r>
        <w:rPr/>
        <w:t xml:space="preserve">图表：2019-2023年浙江传化股份有限公司偿债能力指标表</w:t>
      </w:r>
    </w:p>
    <w:p>
      <w:pPr>
        <w:spacing w:after="150"/>
      </w:pPr>
      <w:r>
        <w:rPr/>
        <w:t xml:space="preserve">图表：2019-2023年浙江江山化工股份有限公司主营业务收入增长趋势图</w:t>
      </w:r>
    </w:p>
    <w:p>
      <w:pPr>
        <w:spacing w:after="150"/>
      </w:pPr>
      <w:r>
        <w:rPr/>
        <w:t xml:space="preserve">图表：2019-2023年浙江江山化工股份有限公司净利润增长趋势图</w:t>
      </w:r>
    </w:p>
    <w:p>
      <w:pPr>
        <w:spacing w:after="150"/>
      </w:pPr>
      <w:r>
        <w:rPr/>
        <w:t xml:space="preserve">图表：2019-2023年浙江江山化工股份有限公司利润率走势图</w:t>
      </w:r>
    </w:p>
    <w:p>
      <w:pPr>
        <w:spacing w:after="150"/>
      </w:pPr>
      <w:r>
        <w:rPr/>
        <w:t xml:space="preserve">图表：2019-2023年浙江江山化工股份有限公司成长能力指标表</w:t>
      </w:r>
    </w:p>
    <w:p>
      <w:pPr>
        <w:spacing w:after="150"/>
      </w:pPr>
      <w:r>
        <w:rPr/>
        <w:t xml:space="preserve">图表：2019-2023年浙江江山化工股份有限公司经营能力指标表</w:t>
      </w:r>
    </w:p>
    <w:p>
      <w:pPr>
        <w:spacing w:after="150"/>
      </w:pPr>
      <w:r>
        <w:rPr/>
        <w:t xml:space="preserve">图表：2019-2023年浙江江山化工股份有限公司盈利能力指标表</w:t>
      </w:r>
    </w:p>
    <w:p>
      <w:pPr>
        <w:spacing w:after="150"/>
      </w:pPr>
      <w:r>
        <w:rPr/>
        <w:t xml:space="preserve">图表：2019-2023年浙江江山化工股份有限公司偿债能力指标表</w:t>
      </w:r>
    </w:p>
    <w:p>
      <w:pPr>
        <w:spacing w:after="150"/>
      </w:pPr>
      <w:r>
        <w:rPr/>
        <w:t xml:space="preserve">图表：2019-2023年联化科技股份有限公司主营业务收入增长趋势图</w:t>
      </w:r>
    </w:p>
    <w:p>
      <w:pPr>
        <w:spacing w:after="150"/>
      </w:pPr>
      <w:r>
        <w:rPr/>
        <w:t xml:space="preserve">图表：2019-2023年联化科技股份有限公司净利润增长趋势图</w:t>
      </w:r>
    </w:p>
    <w:p>
      <w:pPr>
        <w:spacing w:after="150"/>
      </w:pPr>
      <w:r>
        <w:rPr/>
        <w:t xml:space="preserve">图表：2019-2023年联化科技股份有限公司利润率走势图</w:t>
      </w:r>
    </w:p>
    <w:p>
      <w:pPr>
        <w:spacing w:after="150"/>
      </w:pPr>
      <w:r>
        <w:rPr/>
        <w:t xml:space="preserve">图表：2019-2023年联化科技股份有限公司成长能力指标表</w:t>
      </w:r>
    </w:p>
    <w:p>
      <w:pPr>
        <w:spacing w:after="150"/>
      </w:pPr>
      <w:r>
        <w:rPr/>
        <w:t xml:space="preserve">图表：2019-2023年联化科技股份有限公司经营能力指标表</w:t>
      </w:r>
    </w:p>
    <w:p>
      <w:pPr>
        <w:spacing w:after="150"/>
      </w:pPr>
      <w:r>
        <w:rPr/>
        <w:t xml:space="preserve">图表：2019-2023年联化科技股份有限公司盈利能力指标表</w:t>
      </w:r>
    </w:p>
    <w:p>
      <w:pPr>
        <w:spacing w:after="150"/>
      </w:pPr>
      <w:r>
        <w:rPr/>
        <w:t xml:space="preserve">图表：2019-2023年联化科技股份有限公司偿债能力指标表</w:t>
      </w:r>
    </w:p>
    <w:p>
      <w:pPr>
        <w:spacing w:after="150"/>
      </w:pPr>
      <w:r>
        <w:rPr/>
        <w:t xml:space="preserve">图表：2019-2023年浙江巨化股份有限公司主营业务收入增长趋势图</w:t>
      </w:r>
    </w:p>
    <w:p>
      <w:pPr>
        <w:spacing w:after="150"/>
      </w:pPr>
      <w:r>
        <w:rPr/>
        <w:t xml:space="preserve">图表：2019-2023年浙江巨化股份有限公司净利润增长趋势图</w:t>
      </w:r>
    </w:p>
    <w:p>
      <w:pPr>
        <w:spacing w:after="150"/>
      </w:pPr>
      <w:r>
        <w:rPr/>
        <w:t xml:space="preserve">图表：2019-2023年浙江巨化股份有限公司利润率走势图</w:t>
      </w:r>
    </w:p>
    <w:p>
      <w:pPr>
        <w:spacing w:after="150"/>
      </w:pPr>
      <w:r>
        <w:rPr/>
        <w:t xml:space="preserve">图表：2019-2023年浙江巨化股份有限公司成长能力指标表</w:t>
      </w:r>
    </w:p>
    <w:p>
      <w:pPr>
        <w:spacing w:after="150"/>
      </w:pPr>
      <w:r>
        <w:rPr/>
        <w:t xml:space="preserve">图表：2019-2023年浙江巨化股份有限公司经营能力指标表</w:t>
      </w:r>
    </w:p>
    <w:p>
      <w:pPr>
        <w:spacing w:after="150"/>
      </w:pPr>
      <w:r>
        <w:rPr/>
        <w:t xml:space="preserve">图表：2019-2023年浙江巨化股份有限公司盈利能力指标表</w:t>
      </w:r>
    </w:p>
    <w:p>
      <w:pPr>
        <w:spacing w:after="150"/>
      </w:pPr>
      <w:r>
        <w:rPr/>
        <w:t xml:space="preserve">图表：2019-2023年浙江巨化股份有限公司偿债能力指标表</w:t>
      </w:r>
    </w:p>
    <w:p>
      <w:pPr>
        <w:spacing w:after="150"/>
      </w:pPr>
      <w:r>
        <w:rPr/>
        <w:t xml:space="preserve">图表：2019-2023年钱江水利开发股份有限公司主营业务收入增长趋势图</w:t>
      </w:r>
    </w:p>
    <w:p>
      <w:pPr>
        <w:spacing w:after="150"/>
      </w:pPr>
      <w:r>
        <w:rPr/>
        <w:t xml:space="preserve">图表：2019-2023年钱江水利开发股份有限公司净利润增长趋势图</w:t>
      </w:r>
    </w:p>
    <w:p>
      <w:pPr>
        <w:spacing w:after="150"/>
      </w:pPr>
      <w:r>
        <w:rPr/>
        <w:t xml:space="preserve">图表：2019-2023年钱江水利开发股份有限公司利润率走势图</w:t>
      </w:r>
    </w:p>
    <w:p>
      <w:pPr>
        <w:spacing w:after="150"/>
      </w:pPr>
      <w:r>
        <w:rPr/>
        <w:t xml:space="preserve">图表：2019-2023年钱江水利开发股份有限公司成长能力指标表</w:t>
      </w:r>
    </w:p>
    <w:p>
      <w:pPr>
        <w:spacing w:after="150"/>
      </w:pPr>
      <w:r>
        <w:rPr/>
        <w:t xml:space="preserve">图表：2019-2023年钱江水利开发股份有限公司经营能力指标表</w:t>
      </w:r>
    </w:p>
    <w:p>
      <w:pPr>
        <w:spacing w:after="150"/>
      </w:pPr>
      <w:r>
        <w:rPr/>
        <w:t xml:space="preserve">图表：2019-2023年钱江水利开发股份有限公司盈利能力指标表</w:t>
      </w:r>
    </w:p>
    <w:p>
      <w:pPr>
        <w:spacing w:after="150"/>
      </w:pPr>
      <w:r>
        <w:rPr/>
        <w:t xml:space="preserve">图表：2019-2023年钱江水利开发股份有限公司偿债能力指标表</w:t>
      </w:r>
    </w:p>
    <w:p>
      <w:pPr>
        <w:spacing w:after="150"/>
      </w:pPr>
      <w:r>
        <w:rPr/>
        <w:t xml:space="preserve">图表：2019-2023年浙江菲达环保科技股份有限公司主营业务收入增长趋势图</w:t>
      </w:r>
    </w:p>
    <w:p>
      <w:pPr>
        <w:spacing w:after="150"/>
      </w:pPr>
      <w:r>
        <w:rPr/>
        <w:t xml:space="preserve">图表：2019-2023年浙江菲达环保科技股份有限公司净利润增长趋势图</w:t>
      </w:r>
    </w:p>
    <w:p>
      <w:pPr>
        <w:spacing w:after="150"/>
      </w:pPr>
      <w:r>
        <w:rPr/>
        <w:t xml:space="preserve">图表：2019-2023年浙江菲达环保科技股份有限公司利润率走势图</w:t>
      </w:r>
    </w:p>
    <w:p>
      <w:pPr>
        <w:spacing w:after="150"/>
      </w:pPr>
      <w:r>
        <w:rPr/>
        <w:t xml:space="preserve">图表：2019-2023年浙江菲达环保科技股份有限公司成长能力指标表</w:t>
      </w:r>
    </w:p>
    <w:p>
      <w:pPr>
        <w:spacing w:after="150"/>
      </w:pPr>
      <w:r>
        <w:rPr/>
        <w:t xml:space="preserve">图表：2019-2023年浙江菲达环保科技股份有限公司经营能力指标表</w:t>
      </w:r>
    </w:p>
    <w:p>
      <w:pPr>
        <w:spacing w:after="150"/>
      </w:pPr>
      <w:r>
        <w:rPr/>
        <w:t xml:space="preserve">图表：2019-2023年浙江菲达环保科技股份有限公司盈利能力指标表</w:t>
      </w:r>
    </w:p>
    <w:p>
      <w:pPr>
        <w:spacing w:after="150"/>
      </w:pPr>
      <w:r>
        <w:rPr/>
        <w:t xml:space="preserve">图表：2019-2023年浙江菲达环保科技股份有限公司偿债能力指标表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本文地址：https://www.51baogao.cn/xinnengyuan/zhejiangditanjingji.shtml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xinnengyuan/zhejiangditanjingj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2024-2029年浙江省低碳经济产业分析及投资前景预测报告</dc:title>
  <dc:description>2024-2029年浙江省低碳经济产业分析及投资前景预测报告</dc:description>
  <dc:subject>2024-2029年浙江省低碳经济产业分析及投资前景预测报告</dc:subject>
  <cp:keywords>研究报告</cp:keywords>
  <cp:category>研究报告</cp:category>
  <cp:lastModifiedBy>北京中道泰和信息咨询有限公司</cp:lastModifiedBy>
  <dcterms:created xsi:type="dcterms:W3CDTF">2024-02-29T14:16:18+08:00</dcterms:created>
  <dcterms:modified xsi:type="dcterms:W3CDTF">2024-02-29T14:16:18+08:00</dcterms:modified>
</cp:coreProperties>
</file>

<file path=docProps/custom.xml><?xml version="1.0" encoding="utf-8"?>
<Properties xmlns="http://schemas.openxmlformats.org/officeDocument/2006/custom-properties" xmlns:vt="http://schemas.openxmlformats.org/officeDocument/2006/docPropsVTypes"/>
</file>