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2024-2029年雪茄行业竞争格局与投资策略研究咨询报告</w:t>
      </w:r>
    </w:p>
    <w:p>
      <w:pPr>
        <w:spacing w:after="150"/>
      </w:pPr>
      <w:r>
        <w:rPr>
          <w:b w:val="1"/>
          <w:bCs w:val="1"/>
        </w:rPr>
        <w:t xml:space="preserve">报告简介</w:t>
      </w:r>
    </w:p>
    <w:p>
      <w:pPr>
        <w:spacing w:after="150"/>
      </w:pPr>
      <w:r>
        <w:rPr/>
        <w:t xml:space="preserve">雪茄需求旺盛，消费群体日渐庞大。随着国民经济的快速发展，居民消费水平的日益提高，雪茄在中国已经逐渐形成气候，整个雪茄消费群也在不断扩大。据不完全统计，近几年国内雪茄市场每年都保持着30%以上的增长率，远高于整个烟草行业10%左右的平均增长水平。国家局分销平台启动试运行，加大对“中高端”雪茄的支持和考核力度。只有核心技术掌握在自己手中，才能真正掌握竞争和发展的主动权，原料就是雪茄的核心之一。中国数量庞大的卷烟消费市场，多打3亿的烟民消费者，为雪茄产业的发展提供了巨大的生存土壤和生长空间，更为重要的是，雪茄消费环境的特殊性决定了走私、假冒、伪劣雪茄大行其道，已经成为犯罪分子眼中的一块肥肉，直接造成大量国家财税的流失。因此，如果国家局有关方面能够给予雪茄产业更大的扶持力度，在产业政策上给予雪茄产业更大的指导引领，给予龙头企业和优势品牌更大的帮扶力度，帮助其尽快成长起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雪茄相关企业和科研单位等的实地调查，对国内外雪茄行业的供给与需求状况、相关行业的发展状况、市场消费变化等进行了分析。重点研究了主要雪茄品牌的发展状况，以及未来中国雪茄行业将面临的机遇以及企业的应对策略。报告还分析了雪茄市场的竞争格局，行业的发展动向，并对行业相关政策进行了介绍和政策趋向研判，是雪茄生产企业、科研单位、零售企业等单位准确了解目前雪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雪茄行业发展概述</w:t>
      </w:r>
    </w:p>
    <w:p>
      <w:pPr>
        <w:spacing w:after="150"/>
      </w:pPr>
      <w:r>
        <w:rPr/>
        <w:t xml:space="preserve">第一节 雪茄的概念</w:t>
      </w:r>
    </w:p>
    <w:p>
      <w:pPr>
        <w:spacing w:after="150"/>
      </w:pPr>
      <w:r>
        <w:rPr/>
        <w:t xml:space="preserve">一、雪茄的特点</w:t>
      </w:r>
    </w:p>
    <w:p>
      <w:pPr>
        <w:spacing w:after="150"/>
      </w:pPr>
      <w:r>
        <w:rPr/>
        <w:t xml:space="preserve">二、雪茄的分类</w:t>
      </w:r>
    </w:p>
    <w:p>
      <w:pPr>
        <w:spacing w:after="150"/>
      </w:pPr>
      <w:r>
        <w:rPr/>
        <w:t xml:space="preserve">第二节 雪茄行业发展成熟度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雪茄市场特征分析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全球雪茄行业发展分析</w:t>
      </w:r>
    </w:p>
    <w:p>
      <w:pPr>
        <w:spacing w:after="150"/>
      </w:pPr>
      <w:r>
        <w:rPr/>
        <w:t xml:space="preserve">第一节 全球雪茄行业发展分析</w:t>
      </w:r>
    </w:p>
    <w:p>
      <w:pPr>
        <w:spacing w:after="150"/>
      </w:pPr>
      <w:r>
        <w:rPr/>
        <w:t xml:space="preserve">一、2019-2023年世界雪茄行业发展分析</w:t>
      </w:r>
    </w:p>
    <w:p>
      <w:pPr>
        <w:spacing w:after="150"/>
      </w:pPr>
      <w:r>
        <w:rPr/>
        <w:t xml:space="preserve">二、2019-2023年世界雪茄行业发展分析</w:t>
      </w:r>
    </w:p>
    <w:p>
      <w:pPr>
        <w:spacing w:after="150"/>
      </w:pPr>
      <w:r>
        <w:rPr/>
        <w:t xml:space="preserve">三、2023年世界雪茄行业发展分析</w:t>
      </w:r>
    </w:p>
    <w:p>
      <w:pPr>
        <w:spacing w:after="150"/>
      </w:pPr>
      <w:r>
        <w:rPr/>
        <w:t xml:space="preserve">第二节 全球雪茄市场分析</w:t>
      </w:r>
    </w:p>
    <w:p>
      <w:pPr>
        <w:spacing w:after="150"/>
      </w:pPr>
      <w:r>
        <w:rPr/>
        <w:t xml:space="preserve">一、2023年全球雪茄需求分析</w:t>
      </w:r>
    </w:p>
    <w:p>
      <w:pPr>
        <w:spacing w:after="150"/>
      </w:pPr>
      <w:r>
        <w:rPr/>
        <w:t xml:space="preserve">二、2023年欧美雪茄需求分析</w:t>
      </w:r>
    </w:p>
    <w:p>
      <w:pPr>
        <w:spacing w:after="150"/>
      </w:pPr>
      <w:r>
        <w:rPr/>
        <w:t xml:space="preserve">三、2023年中外雪茄市场对比</w:t>
      </w:r>
    </w:p>
    <w:p>
      <w:pPr>
        <w:spacing w:after="150"/>
      </w:pPr>
      <w:r>
        <w:rPr/>
        <w:t xml:space="preserve">第三节 2019-2023年主要国家或地区雪茄行业发展分析</w:t>
      </w:r>
    </w:p>
    <w:p>
      <w:pPr>
        <w:spacing w:after="150"/>
      </w:pPr>
      <w:r>
        <w:rPr/>
        <w:t xml:space="preserve">一、2019-2023年美国雪茄行业分析</w:t>
      </w:r>
    </w:p>
    <w:p>
      <w:pPr>
        <w:spacing w:after="150"/>
      </w:pPr>
      <w:r>
        <w:rPr/>
        <w:t xml:space="preserve">二、2019-2023年日本雪茄行业分析</w:t>
      </w:r>
    </w:p>
    <w:p>
      <w:pPr>
        <w:spacing w:after="150"/>
      </w:pPr>
      <w:r>
        <w:rPr/>
        <w:t xml:space="preserve">三、2019-2023年欧洲雪茄行业分析</w:t>
      </w:r>
    </w:p>
    <w:p>
      <w:pPr>
        <w:spacing w:after="150"/>
      </w:pPr>
      <w:r>
        <w:rPr>
          <w:b w:val="1"/>
          <w:bCs w:val="1"/>
        </w:rPr>
        <w:t xml:space="preserve">第三章 我国雪茄行业发展分析</w:t>
      </w:r>
    </w:p>
    <w:p>
      <w:pPr>
        <w:spacing w:after="150"/>
      </w:pPr>
      <w:r>
        <w:rPr/>
        <w:t xml:space="preserve">第一节 中国雪茄行业发展状况</w:t>
      </w:r>
    </w:p>
    <w:p>
      <w:pPr>
        <w:spacing w:after="150"/>
      </w:pPr>
      <w:r>
        <w:rPr/>
        <w:t xml:space="preserve">一、2023年雪茄行业发展状况分析</w:t>
      </w:r>
    </w:p>
    <w:p>
      <w:pPr>
        <w:spacing w:after="150"/>
      </w:pPr>
      <w:r>
        <w:rPr/>
        <w:t xml:space="preserve">二、2023年中国雪茄行业发展动态</w:t>
      </w:r>
    </w:p>
    <w:p>
      <w:pPr>
        <w:spacing w:after="150"/>
      </w:pPr>
      <w:r>
        <w:rPr/>
        <w:t xml:space="preserve">三、2023年雪茄行业经营业绩分析</w:t>
      </w:r>
    </w:p>
    <w:p>
      <w:pPr>
        <w:spacing w:after="150"/>
      </w:pPr>
      <w:r>
        <w:rPr/>
        <w:t xml:space="preserve">四、2023年我国雪茄行业发展热点</w:t>
      </w:r>
    </w:p>
    <w:p>
      <w:pPr>
        <w:spacing w:after="150"/>
      </w:pPr>
      <w:r>
        <w:rPr/>
        <w:t xml:space="preserve">第二节 中国雪茄市场供需状况</w:t>
      </w:r>
    </w:p>
    <w:p>
      <w:pPr>
        <w:spacing w:after="150"/>
      </w:pPr>
      <w:r>
        <w:rPr/>
        <w:t xml:space="preserve">一、2023年中国雪茄行业供给能力</w:t>
      </w:r>
    </w:p>
    <w:p>
      <w:pPr>
        <w:spacing w:after="150"/>
      </w:pPr>
      <w:r>
        <w:rPr/>
        <w:t xml:space="preserve">二、2023年中国雪茄市场供给分析</w:t>
      </w:r>
    </w:p>
    <w:p>
      <w:pPr>
        <w:spacing w:after="150"/>
      </w:pPr>
      <w:r>
        <w:rPr/>
        <w:t xml:space="preserve">三、2023年中国雪茄市场需求分析</w:t>
      </w:r>
    </w:p>
    <w:p>
      <w:pPr>
        <w:spacing w:after="150"/>
      </w:pPr>
      <w:r>
        <w:rPr/>
        <w:t xml:space="preserve">第三节 2019-2023年我国雪茄市场分析</w:t>
      </w:r>
    </w:p>
    <w:p>
      <w:pPr>
        <w:spacing w:after="150"/>
      </w:pPr>
      <w:r>
        <w:rPr/>
        <w:t xml:space="preserve">一、2019-2023年雪茄市场分析</w:t>
      </w:r>
    </w:p>
    <w:p>
      <w:pPr>
        <w:spacing w:after="150"/>
      </w:pPr>
      <w:r>
        <w:rPr/>
        <w:t xml:space="preserve">二、2023年雪茄市场分析</w:t>
      </w:r>
    </w:p>
    <w:p>
      <w:pPr>
        <w:spacing w:after="150"/>
      </w:pPr>
      <w:r>
        <w:rPr>
          <w:b w:val="1"/>
          <w:bCs w:val="1"/>
        </w:rPr>
        <w:t xml:space="preserve">第四章 雪茄行业竞争格局分析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雪茄行业主要企业竞争力分析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2019-2023年雪茄行业竞争格局分析</w:t>
      </w:r>
    </w:p>
    <w:p>
      <w:pPr>
        <w:spacing w:after="150"/>
      </w:pPr>
      <w:r>
        <w:rPr/>
        <w:t xml:space="preserve">一、2023年雪茄行业竞争分析</w:t>
      </w:r>
    </w:p>
    <w:p>
      <w:pPr>
        <w:spacing w:after="150"/>
      </w:pPr>
      <w:r>
        <w:rPr/>
        <w:t xml:space="preserve">二、2023年中外雪茄产品竞争分析</w:t>
      </w:r>
    </w:p>
    <w:p>
      <w:pPr>
        <w:spacing w:after="150"/>
      </w:pPr>
      <w:r>
        <w:rPr/>
        <w:t xml:space="preserve">三、2019-2023年国内外雪茄竞争分析</w:t>
      </w:r>
    </w:p>
    <w:p>
      <w:pPr>
        <w:spacing w:after="150"/>
      </w:pPr>
      <w:r>
        <w:rPr/>
        <w:t xml:space="preserve">四、2019-2023年我国雪茄市场竞争分析</w:t>
      </w:r>
    </w:p>
    <w:p>
      <w:pPr>
        <w:spacing w:after="150"/>
      </w:pPr>
      <w:r>
        <w:rPr/>
        <w:t xml:space="preserve">五、2024-2029年国内主要雪茄企业动向</w:t>
      </w:r>
    </w:p>
    <w:p>
      <w:pPr>
        <w:spacing w:after="150"/>
      </w:pPr>
      <w:r>
        <w:rPr>
          <w:b w:val="1"/>
          <w:bCs w:val="1"/>
        </w:rPr>
        <w:t xml:space="preserve">第五章 雪茄企业竞争策略分析</w:t>
      </w:r>
    </w:p>
    <w:p>
      <w:pPr>
        <w:spacing w:after="150"/>
      </w:pPr>
      <w:r>
        <w:rPr/>
        <w:t xml:space="preserve">第一节 雪茄市场竞争策略分析</w:t>
      </w:r>
    </w:p>
    <w:p>
      <w:pPr>
        <w:spacing w:after="150"/>
      </w:pPr>
      <w:r>
        <w:rPr/>
        <w:t xml:space="preserve">一、2023年雪茄市场增长潜力分析</w:t>
      </w:r>
    </w:p>
    <w:p>
      <w:pPr>
        <w:spacing w:after="150"/>
      </w:pPr>
      <w:r>
        <w:rPr/>
        <w:t xml:space="preserve">二、现有雪茄行业竞争策略分析</w:t>
      </w:r>
    </w:p>
    <w:p>
      <w:pPr>
        <w:spacing w:after="150"/>
      </w:pPr>
      <w:r>
        <w:rPr/>
        <w:t xml:space="preserve">第二节 雪茄企业竞争策略分析</w:t>
      </w:r>
    </w:p>
    <w:p>
      <w:pPr>
        <w:spacing w:after="150"/>
      </w:pPr>
      <w:r>
        <w:rPr/>
        <w:t xml:space="preserve">一、2024-2029年我国雪茄市场竞争趋势</w:t>
      </w:r>
    </w:p>
    <w:p>
      <w:pPr>
        <w:spacing w:after="150"/>
      </w:pPr>
      <w:r>
        <w:rPr/>
        <w:t xml:space="preserve">二、2024-2029年雪茄行业竞争格局展望</w:t>
      </w:r>
    </w:p>
    <w:p>
      <w:pPr>
        <w:spacing w:after="150"/>
      </w:pPr>
      <w:r>
        <w:rPr/>
        <w:t xml:space="preserve">三、2024-2029年雪茄行业竞争策略分析</w:t>
      </w:r>
    </w:p>
    <w:p>
      <w:pPr>
        <w:spacing w:after="150"/>
      </w:pPr>
      <w:r>
        <w:rPr>
          <w:b w:val="1"/>
          <w:bCs w:val="1"/>
        </w:rPr>
        <w:t xml:space="preserve">第六章 主要雪茄企业竞争分析</w:t>
      </w:r>
    </w:p>
    <w:p>
      <w:pPr>
        <w:spacing w:after="150"/>
      </w:pPr>
      <w:r>
        <w:rPr/>
        <w:t xml:space="preserve">第一节 四川中烟工业有限责任公司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湖北中烟工业有限责任公司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山东中烟工业有限责任公司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安徽中烟工业有限责任公司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davidoff公司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古巴habanos(哈伯纳斯)公司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altadis u.s.a. inc(阿塔迪斯美国公司)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巴西丹纳曼公司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多米尼加arturo fuente雪茄公司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美国padron雪茄公司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雪茄行业发展趋势分析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2023年雪茄行业发展趋势分析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2024-2029年中国雪茄市场趋势分析</w:t>
      </w:r>
    </w:p>
    <w:p>
      <w:pPr>
        <w:spacing w:after="150"/>
      </w:pPr>
      <w:r>
        <w:rPr/>
        <w:t xml:space="preserve">一、2019-2023年雪茄市场趋势总结</w:t>
      </w:r>
    </w:p>
    <w:p>
      <w:pPr>
        <w:spacing w:after="150"/>
      </w:pPr>
      <w:r>
        <w:rPr/>
        <w:t xml:space="preserve">二、2024-2029年雪茄发展趋势分析</w:t>
      </w:r>
    </w:p>
    <w:p>
      <w:pPr>
        <w:spacing w:after="150"/>
      </w:pPr>
      <w:r>
        <w:rPr/>
        <w:t xml:space="preserve">三、2024-2029年雪茄市场发展空间</w:t>
      </w:r>
    </w:p>
    <w:p>
      <w:pPr>
        <w:spacing w:after="150"/>
      </w:pPr>
      <w:r>
        <w:rPr/>
        <w:t xml:space="preserve">四、2024-2029年雪茄产业政策趋向</w:t>
      </w:r>
    </w:p>
    <w:p>
      <w:pPr>
        <w:spacing w:after="150"/>
      </w:pPr>
      <w:r>
        <w:rPr>
          <w:b w:val="1"/>
          <w:bCs w:val="1"/>
        </w:rPr>
        <w:t xml:space="preserve">第八章 未来雪茄行业发展预测</w:t>
      </w:r>
    </w:p>
    <w:p>
      <w:pPr>
        <w:spacing w:after="150"/>
      </w:pPr>
      <w:r>
        <w:rPr/>
        <w:t xml:space="preserve">第一节 未来雪茄需求与市场预测</w:t>
      </w:r>
    </w:p>
    <w:p>
      <w:pPr>
        <w:spacing w:after="150"/>
      </w:pPr>
      <w:r>
        <w:rPr/>
        <w:t xml:space="preserve">一、2024-2029年雪茄市场规模预测</w:t>
      </w:r>
    </w:p>
    <w:p>
      <w:pPr>
        <w:spacing w:after="150"/>
      </w:pPr>
      <w:r>
        <w:rPr/>
        <w:t xml:space="preserve">二、2024-2029年雪茄行业总资产预测</w:t>
      </w:r>
    </w:p>
    <w:p>
      <w:pPr>
        <w:spacing w:after="150"/>
      </w:pPr>
      <w:r>
        <w:rPr/>
        <w:t xml:space="preserve">第二节 2024-2029年中国雪茄行业供需预测</w:t>
      </w:r>
    </w:p>
    <w:p>
      <w:pPr>
        <w:spacing w:after="150"/>
      </w:pPr>
      <w:r>
        <w:rPr/>
        <w:t xml:space="preserve">一、2024-2029年中国雪茄供给预测</w:t>
      </w:r>
    </w:p>
    <w:p>
      <w:pPr>
        <w:spacing w:after="150"/>
      </w:pPr>
      <w:r>
        <w:rPr/>
        <w:t xml:space="preserve">二、2024-2029年中国雪茄需求预测</w:t>
      </w:r>
    </w:p>
    <w:p>
      <w:pPr>
        <w:spacing w:after="150"/>
      </w:pPr>
      <w:r>
        <w:rPr/>
        <w:t xml:space="preserve">三、2024-2029年中国雪茄供需平衡预测</w:t>
      </w:r>
    </w:p>
    <w:p>
      <w:pPr>
        <w:spacing w:after="150"/>
      </w:pPr>
      <w:r>
        <w:rPr>
          <w:b w:val="1"/>
          <w:bCs w:val="1"/>
        </w:rPr>
        <w:t xml:space="preserve">第九章 2019-2023年雪茄行业投资现状分析</w:t>
      </w:r>
    </w:p>
    <w:p>
      <w:pPr>
        <w:spacing w:after="150"/>
      </w:pPr>
      <w:r>
        <w:rPr/>
        <w:t xml:space="preserve">第一节 2019-2023年雪茄行业投资情况分析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2023年雪茄行业投资情况分析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雪茄行业投资环境分析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一、2023年雪茄行业政策环境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雪茄行业投资机会与风险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雪茄行业投资效益分析</w:t>
      </w:r>
    </w:p>
    <w:p>
      <w:pPr>
        <w:spacing w:after="150"/>
      </w:pPr>
      <w:r>
        <w:rPr/>
        <w:t xml:space="preserve">一、2019-2023年雪茄行业投资状况分析</w:t>
      </w:r>
    </w:p>
    <w:p>
      <w:pPr>
        <w:spacing w:after="150"/>
      </w:pPr>
      <w:r>
        <w:rPr/>
        <w:t xml:space="preserve">二、2024-2029年雪茄行业投资效益分析</w:t>
      </w:r>
    </w:p>
    <w:p>
      <w:pPr>
        <w:spacing w:after="150"/>
      </w:pPr>
      <w:r>
        <w:rPr/>
        <w:t xml:space="preserve">三、2024-2029年雪茄行业投资趋势预测</w:t>
      </w:r>
    </w:p>
    <w:p>
      <w:pPr>
        <w:spacing w:after="150"/>
      </w:pPr>
      <w:r>
        <w:rPr/>
        <w:t xml:space="preserve">四、2024-2029年雪茄行业的投资方向</w:t>
      </w:r>
    </w:p>
    <w:p>
      <w:pPr>
        <w:spacing w:after="150"/>
      </w:pPr>
      <w:r>
        <w:rPr/>
        <w:t xml:space="preserve">五、2024-2029年雪茄行业投资的建议</w:t>
      </w:r>
    </w:p>
    <w:p>
      <w:pPr>
        <w:spacing w:after="150"/>
      </w:pPr>
      <w:r>
        <w:rPr/>
        <w:t xml:space="preserve">六、新进入者应注意的障碍因素分析</w:t>
      </w:r>
    </w:p>
    <w:p>
      <w:pPr>
        <w:spacing w:after="150"/>
      </w:pPr>
      <w:r>
        <w:rPr/>
        <w:t xml:space="preserve">第三节 影响雪茄行业发展的主要因素</w:t>
      </w:r>
    </w:p>
    <w:p>
      <w:pPr>
        <w:spacing w:after="150"/>
      </w:pPr>
      <w:r>
        <w:rPr/>
        <w:t xml:space="preserve">一、2024-2029年影响雪茄行业运行的有利因素分析</w:t>
      </w:r>
    </w:p>
    <w:p>
      <w:pPr>
        <w:spacing w:after="150"/>
      </w:pPr>
      <w:r>
        <w:rPr/>
        <w:t xml:space="preserve">二、2024-2029年影响雪茄行业运行的稳定因素分析</w:t>
      </w:r>
    </w:p>
    <w:p>
      <w:pPr>
        <w:spacing w:after="150"/>
      </w:pPr>
      <w:r>
        <w:rPr/>
        <w:t xml:space="preserve">三、2024-2029年影响雪茄行业运行的不利因素分析</w:t>
      </w:r>
    </w:p>
    <w:p>
      <w:pPr>
        <w:spacing w:after="150"/>
      </w:pPr>
      <w:r>
        <w:rPr/>
        <w:t xml:space="preserve">四、2024-2029年我国雪茄行业发展面临的挑战分析</w:t>
      </w:r>
    </w:p>
    <w:p>
      <w:pPr>
        <w:spacing w:after="150"/>
      </w:pPr>
      <w:r>
        <w:rPr/>
        <w:t xml:space="preserve">五、2024-2029年我国雪茄行业发展面临的机遇分析</w:t>
      </w:r>
    </w:p>
    <w:p>
      <w:pPr>
        <w:spacing w:after="150"/>
      </w:pPr>
      <w:r>
        <w:rPr/>
        <w:t xml:space="preserve">第四节 雪茄行业投资风险及控制策略分析</w:t>
      </w:r>
    </w:p>
    <w:p>
      <w:pPr>
        <w:spacing w:after="150"/>
      </w:pPr>
      <w:r>
        <w:rPr/>
        <w:t xml:space="preserve">一、2024-2029年雪茄行业市场风险及控制策略</w:t>
      </w:r>
    </w:p>
    <w:p>
      <w:pPr>
        <w:spacing w:after="150"/>
      </w:pPr>
      <w:r>
        <w:rPr/>
        <w:t xml:space="preserve">二、2024-2029年雪茄行业政策风险及控制策略</w:t>
      </w:r>
    </w:p>
    <w:p>
      <w:pPr>
        <w:spacing w:after="150"/>
      </w:pPr>
      <w:r>
        <w:rPr/>
        <w:t xml:space="preserve">三、2024-2029年雪茄行业经营风险及控制策略</w:t>
      </w:r>
    </w:p>
    <w:p>
      <w:pPr>
        <w:spacing w:after="150"/>
      </w:pPr>
      <w:r>
        <w:rPr/>
        <w:t xml:space="preserve">四、2024-2029年雪茄行业技术风险及控制策略</w:t>
      </w:r>
    </w:p>
    <w:p>
      <w:pPr>
        <w:spacing w:after="150"/>
      </w:pPr>
      <w:r>
        <w:rPr/>
        <w:t xml:space="preserve">五、2024-2029年雪茄同业竞争风险及控制策略</w:t>
      </w:r>
    </w:p>
    <w:p>
      <w:pPr>
        <w:spacing w:after="150"/>
      </w:pPr>
      <w:r>
        <w:rPr/>
        <w:t xml:space="preserve">六、2024-2029年雪茄行业其他风险及控制策略</w:t>
      </w:r>
    </w:p>
    <w:p>
      <w:pPr>
        <w:spacing w:after="150"/>
      </w:pPr>
      <w:r>
        <w:rPr>
          <w:b w:val="1"/>
          <w:bCs w:val="1"/>
        </w:rPr>
        <w:t xml:space="preserve">第十二章 雪茄行业投资战略研究</w:t>
      </w:r>
    </w:p>
    <w:p>
      <w:pPr>
        <w:spacing w:after="150"/>
      </w:pPr>
      <w:r>
        <w:rPr/>
        <w:t xml:space="preserve">第一节 雪茄行业发展战略研究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雪茄行业投资战略研究</w:t>
      </w:r>
    </w:p>
    <w:p>
      <w:pPr>
        <w:spacing w:after="150"/>
      </w:pPr>
      <w:r>
        <w:rPr/>
        <w:t xml:space="preserve">一、2019-2023年雪茄行业投资战略研究</w:t>
      </w:r>
    </w:p>
    <w:p>
      <w:pPr>
        <w:spacing w:after="150"/>
      </w:pPr>
      <w:r>
        <w:rPr/>
        <w:t xml:space="preserve">二、2023年雪茄行业投资战略研究</w:t>
      </w:r>
    </w:p>
    <w:p>
      <w:pPr>
        <w:spacing w:after="150"/>
      </w:pPr>
      <w:r>
        <w:rPr/>
        <w:t xml:space="preserve">三、2024-2029年雪茄行业投资形势</w:t>
      </w:r>
    </w:p>
    <w:p>
      <w:pPr>
        <w:spacing w:after="150"/>
      </w:pPr>
      <w:r>
        <w:rPr/>
        <w:t xml:space="preserve">四、2024-2029年雪茄行业投资战略</w:t>
      </w:r>
    </w:p>
    <w:p>
      <w:pPr>
        <w:spacing w:after="150"/>
      </w:pPr>
      <w:r>
        <w:rPr>
          <w:b w:val="1"/>
          <w:bCs w:val="1"/>
        </w:rPr>
        <w:t xml:space="preserve">图表目录</w:t>
      </w:r>
    </w:p>
    <w:p>
      <w:pPr>
        <w:spacing w:after="150"/>
      </w:pPr>
      <w:r>
        <w:rPr/>
        <w:t xml:space="preserve">图表：雪茄产业链分析</w:t>
      </w:r>
    </w:p>
    <w:p>
      <w:pPr>
        <w:spacing w:after="150"/>
      </w:pPr>
      <w:r>
        <w:rPr/>
        <w:t xml:space="preserve">图表：国际雪茄市场规模</w:t>
      </w:r>
    </w:p>
    <w:p>
      <w:pPr>
        <w:spacing w:after="150"/>
      </w:pPr>
      <w:r>
        <w:rPr/>
        <w:t xml:space="preserve">图表：国际雪茄生命周期</w:t>
      </w:r>
    </w:p>
    <w:p>
      <w:pPr>
        <w:spacing w:after="150"/>
      </w:pPr>
      <w:r>
        <w:rPr/>
        <w:t xml:space="preserve">图表：2019-2023年中国雪茄竞争力分析</w:t>
      </w:r>
    </w:p>
    <w:p>
      <w:pPr>
        <w:spacing w:after="150"/>
      </w:pPr>
      <w:r>
        <w:rPr/>
        <w:t xml:space="preserve">图表：2019-2023年中国雪茄行业市场规模</w:t>
      </w:r>
    </w:p>
    <w:p>
      <w:pPr>
        <w:spacing w:after="150"/>
      </w:pPr>
      <w:r>
        <w:rPr/>
        <w:t xml:space="preserve">图表：2019-2023年全球雪茄产业市场规模</w:t>
      </w:r>
    </w:p>
    <w:p>
      <w:pPr>
        <w:spacing w:after="150"/>
      </w:pPr>
      <w:r>
        <w:rPr/>
        <w:t xml:space="preserve">图表：2019-2023年雪茄重要数据指标比较</w:t>
      </w:r>
    </w:p>
    <w:p>
      <w:pPr>
        <w:spacing w:after="150"/>
      </w:pPr>
      <w:r>
        <w:rPr/>
        <w:t xml:space="preserve">图表：2019-2023年中国雪茄行业销售情况分析</w:t>
      </w:r>
    </w:p>
    <w:p>
      <w:pPr>
        <w:spacing w:after="150"/>
      </w:pPr>
      <w:r>
        <w:rPr/>
        <w:t xml:space="preserve">图表：2019-2023年中国雪茄行业利润情况分析</w:t>
      </w:r>
    </w:p>
    <w:p>
      <w:pPr>
        <w:spacing w:after="150"/>
      </w:pPr>
      <w:r>
        <w:rPr/>
        <w:t xml:space="preserve">图表：2019-2023年中国雪茄行业资产情况分析</w:t>
      </w:r>
    </w:p>
    <w:p>
      <w:pPr>
        <w:spacing w:after="150"/>
      </w:pPr>
      <w:r>
        <w:rPr/>
        <w:t xml:space="preserve">图表：2024-2029年中国雪茄市场前景预测</w:t>
      </w:r>
    </w:p>
    <w:p>
      <w:pPr>
        <w:spacing w:after="150"/>
      </w:pPr>
      <w:r>
        <w:rPr/>
        <w:t xml:space="preserve">图表：2024-2029年中国雪茄发展前景预测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本文地址：https://www.51baogao.cn/yancao/2010xuejia.shtml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ancao/2010xueji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2024-2029年雪茄行业竞争格局与投资策略研究咨询报告</dc:title>
  <dc:description>2024-2029年雪茄行业竞争格局与投资策略研究咨询报告</dc:description>
  <dc:subject>2024-2029年雪茄行业竞争格局与投资策略研究咨询报告</dc:subject>
  <cp:keywords>研究报告</cp:keywords>
  <cp:category>研究报告</cp:category>
  <cp:lastModifiedBy>北京中道泰和信息咨询有限公司</cp:lastModifiedBy>
  <dcterms:created xsi:type="dcterms:W3CDTF">2024-02-29T14:57:24+08:00</dcterms:created>
  <dcterms:modified xsi:type="dcterms:W3CDTF">2024-02-29T14:57:24+08:00</dcterms:modified>
</cp:coreProperties>
</file>

<file path=docProps/custom.xml><?xml version="1.0" encoding="utf-8"?>
<Properties xmlns="http://schemas.openxmlformats.org/officeDocument/2006/custom-properties" xmlns:vt="http://schemas.openxmlformats.org/officeDocument/2006/docPropsVTypes"/>
</file>