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2024-2029年中国健康管理行业市场竞争格局分析与投资风险预测报告</w:t>
      </w:r>
    </w:p>
    <w:p>
      <w:pPr>
        <w:spacing w:after="150"/>
      </w:pPr>
      <w:r>
        <w:rPr>
          <w:b w:val="1"/>
          <w:bCs w:val="1"/>
        </w:rPr>
        <w:t xml:space="preserve">报告简介</w:t>
      </w:r>
    </w:p>
    <w:p>
      <w:pPr>
        <w:spacing w:after="150"/>
      </w:pPr>
      <w:r>
        <w:rPr/>
        <w:t xml:space="preserve">健康管理是对一个人的健康进行全面监测、分析和评估，提供健康咨询和指导，以及对健康危险因素进行干预的全过程。健康管理服务包括以下内容：个人健康档案、医疗体检或体质监测、健康风险评估和疾病早期筛选与预防，健康保险，健康生活方式干预，专家健康咨询和健康常识讲座，私人医生，疾病(包括慢性病)管理与干预，康复护理和保健，网络健康管理服务，健身服务等。</w:t>
      </w:r>
    </w:p>
    <w:p>
      <w:pPr>
        <w:spacing w:after="150"/>
      </w:pPr>
      <w:r>
        <w:rPr/>
        <w:t xml:space="preserve">国务院印发了《国务院关于实施健康中国行动的意见》、《健康中国行动组织实施和考核方案》、《健康中国行动(2019-2030年)》健康中国相关文件。《意见》从全方位干预健康影响因素、维护全生命周期健康和防控重大疾病等三方面提出实施15项行动。这些文件为实施健康中国战略绘就了“路线图”和“施工图”。《国务院关于实施健康中国行动的意见》提出：到2022年，基本建立健康促进政策体系，建立国家环境与健康风险评估制度，重大慢性病发病率上升趋势得到遏制，重点传染病、严重精神障碍等有效防控;2030年，全民健康素养水平大幅提升，因重大慢性病导致的过早死亡率明显降低，健康公平基本实现。我国健康管理市场刚刚起步，且增速不断加快。美国的统计数据表明，在健康管理方面投入1元钱，相当于减少3-6元医疗费用的开销，如果再加上由此产生的劳动生产率提高的回报，实际效益达到投入的8倍。健康管理在西方国家经历了20多年的发展，已经成为医疗服务体系中不可或缺的一部分，有超过三分之一的美国人购买健康管理服务。我国的健康管理市场才刚刚起步。</w:t>
      </w:r>
    </w:p>
    <w:p>
      <w:pPr>
        <w:spacing w:after="150"/>
      </w:pPr>
      <w:r>
        <w:rPr/>
        <w:t xml:space="preserve">健康管理服务产业处在初始期，市场空间巨大，由于市场化程度低，处于低水平竞争格局，还处于暴利期，因此越是进入得早，机会越多，越有可能成为某一方面的领军企业。健康管理服务产业有政策含量、文化含量、科技含量、医疗技术含量、资源含量、服务含量和一定的资金含量，因此具有一定的进入门坎。健康管理服务企业主要的积累是品牌和会员资源，无形资产比重高，企业良性运行越久远，企业无形资源含金量越大，企业适于长期运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卫健委、51行业报告网、全国及海外多种相关报纸杂志的基础信息等公布和提供的大量资料和数据，客观、多角度地对中国健康管理市场进行了分析研究。报告在总结中国健康管理发展历程的基础上，结合新时期的各方面因素，对中国健康管理的发展趋势给予了细致和审慎的预测论证。报告资料详实，图表丰富，既有深入的分析，又有直观的比较，为健康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2019-2023年世界健康管理行业发展态势分析 1</w:t>
      </w:r>
    </w:p>
    <w:p>
      <w:pPr>
        <w:spacing w:after="150"/>
      </w:pPr>
      <w:r>
        <w:rPr/>
        <w:t xml:space="preserve">第一节 2019-2023年世界健康管理市场发展状况分析 1</w:t>
      </w:r>
    </w:p>
    <w:p>
      <w:pPr>
        <w:spacing w:after="150"/>
      </w:pPr>
      <w:r>
        <w:rPr/>
        <w:t xml:space="preserve">一、世界健康管理行业特点分析 1</w:t>
      </w:r>
    </w:p>
    <w:p>
      <w:pPr>
        <w:spacing w:after="150"/>
      </w:pPr>
      <w:r>
        <w:rPr/>
        <w:t xml:space="preserve">二、世界健康管理市场需求分析 2</w:t>
      </w:r>
    </w:p>
    <w:p>
      <w:pPr>
        <w:spacing w:after="150"/>
      </w:pPr>
      <w:r>
        <w:rPr/>
        <w:t xml:space="preserve">第二节 2019-2023年全球健康管理市场分析 2</w:t>
      </w:r>
    </w:p>
    <w:p>
      <w:pPr>
        <w:spacing w:after="150"/>
      </w:pPr>
      <w:r>
        <w:rPr/>
        <w:t xml:space="preserve">一、2019-2023年全球健康管理需求分析 2</w:t>
      </w:r>
    </w:p>
    <w:p>
      <w:pPr>
        <w:spacing w:after="150"/>
      </w:pPr>
      <w:r>
        <w:rPr/>
        <w:t xml:space="preserve">二、2019-2023年全球健康管理产销分析 3</w:t>
      </w:r>
    </w:p>
    <w:p>
      <w:pPr>
        <w:spacing w:after="150"/>
      </w:pPr>
      <w:r>
        <w:rPr/>
        <w:t xml:space="preserve">三、2019-2023年中外健康管理市场对比 4</w:t>
      </w:r>
    </w:p>
    <w:p>
      <w:pPr>
        <w:spacing w:after="150"/>
      </w:pPr>
      <w:r>
        <w:rPr>
          <w:b w:val="1"/>
          <w:bCs w:val="1"/>
        </w:rPr>
        <w:t xml:space="preserve">第二章 我国健康管理行业发展现状 10</w:t>
      </w:r>
    </w:p>
    <w:p>
      <w:pPr>
        <w:spacing w:after="150"/>
      </w:pPr>
      <w:r>
        <w:rPr/>
        <w:t xml:space="preserve">第一节 我国健康管理行业发展现状 10</w:t>
      </w:r>
    </w:p>
    <w:p>
      <w:pPr>
        <w:spacing w:after="150"/>
      </w:pPr>
      <w:r>
        <w:rPr/>
        <w:t xml:space="preserve">一、健康管理行业品牌发展现状 10</w:t>
      </w:r>
    </w:p>
    <w:p>
      <w:pPr>
        <w:spacing w:after="150"/>
      </w:pPr>
      <w:r>
        <w:rPr/>
        <w:t xml:space="preserve">二、健康管理行业消费市场现状 14</w:t>
      </w:r>
    </w:p>
    <w:p>
      <w:pPr>
        <w:spacing w:after="150"/>
      </w:pPr>
      <w:r>
        <w:rPr/>
        <w:t xml:space="preserve">三、健康管理市场消费层次分析 15</w:t>
      </w:r>
    </w:p>
    <w:p>
      <w:pPr>
        <w:spacing w:after="150"/>
      </w:pPr>
      <w:r>
        <w:rPr/>
        <w:t xml:space="preserve">四、我国健康管理市场走向分析 20</w:t>
      </w:r>
    </w:p>
    <w:p>
      <w:pPr>
        <w:spacing w:after="150"/>
      </w:pPr>
      <w:r>
        <w:rPr/>
        <w:t xml:space="preserve">第二节 2019-2023年健康管理行业发展情况分析 21</w:t>
      </w:r>
    </w:p>
    <w:p>
      <w:pPr>
        <w:spacing w:after="150"/>
      </w:pPr>
      <w:r>
        <w:rPr/>
        <w:t xml:space="preserve">一、2019-2023年健康管理行业发展特点分析 21</w:t>
      </w:r>
    </w:p>
    <w:p>
      <w:pPr>
        <w:spacing w:after="150"/>
      </w:pPr>
      <w:r>
        <w:rPr/>
        <w:t xml:space="preserve">二、2019-2023年健康管理行业发展情况 22</w:t>
      </w:r>
    </w:p>
    <w:p>
      <w:pPr>
        <w:spacing w:after="150"/>
      </w:pPr>
      <w:r>
        <w:rPr/>
        <w:t xml:space="preserve">第三节 2019-2023年健康管理行业运行分析 23</w:t>
      </w:r>
    </w:p>
    <w:p>
      <w:pPr>
        <w:spacing w:after="150"/>
      </w:pPr>
      <w:r>
        <w:rPr/>
        <w:t xml:space="preserve">一、2019-2023年健康管理行业产销运行分析 23</w:t>
      </w:r>
    </w:p>
    <w:p>
      <w:pPr>
        <w:spacing w:after="150"/>
      </w:pPr>
      <w:r>
        <w:rPr/>
        <w:t xml:space="preserve">二、2019-2023年健康管理行业利润情况分析 26</w:t>
      </w:r>
    </w:p>
    <w:p>
      <w:pPr>
        <w:spacing w:after="150"/>
      </w:pPr>
      <w:r>
        <w:rPr/>
        <w:t xml:space="preserve">三、2019-2023年健康管理行业发展周期分析 26</w:t>
      </w:r>
    </w:p>
    <w:p>
      <w:pPr>
        <w:spacing w:after="150"/>
      </w:pPr>
      <w:r>
        <w:rPr/>
        <w:t xml:space="preserve">四、2024-2029年健康管理行业发展机遇分析 28</w:t>
      </w:r>
    </w:p>
    <w:p>
      <w:pPr>
        <w:spacing w:after="150"/>
      </w:pPr>
      <w:r>
        <w:rPr/>
        <w:t xml:space="preserve">五、2024-2029年健康管理行业利润增速预测 29</w:t>
      </w:r>
    </w:p>
    <w:p>
      <w:pPr>
        <w:spacing w:after="150"/>
      </w:pPr>
      <w:r>
        <w:rPr/>
        <w:t xml:space="preserve">第四节 对中国健康管理市场的分析及思考 30</w:t>
      </w:r>
    </w:p>
    <w:p>
      <w:pPr>
        <w:spacing w:after="150"/>
      </w:pPr>
      <w:r>
        <w:rPr/>
        <w:t xml:space="preserve">一、健康管理市场特点 30</w:t>
      </w:r>
    </w:p>
    <w:p>
      <w:pPr>
        <w:spacing w:after="150"/>
      </w:pPr>
      <w:r>
        <w:rPr/>
        <w:t xml:space="preserve">二、健康管理市场分析 31</w:t>
      </w:r>
    </w:p>
    <w:p>
      <w:pPr>
        <w:spacing w:after="150"/>
      </w:pPr>
      <w:r>
        <w:rPr/>
        <w:t xml:space="preserve">三、健康管理市场变化的方向 32</w:t>
      </w:r>
    </w:p>
    <w:p>
      <w:pPr>
        <w:spacing w:after="150"/>
      </w:pPr>
      <w:r>
        <w:rPr/>
        <w:t xml:space="preserve">四、中国健康管理产业发展的新思路 33</w:t>
      </w:r>
    </w:p>
    <w:p>
      <w:pPr>
        <w:spacing w:after="150"/>
      </w:pPr>
      <w:r>
        <w:rPr/>
        <w:t xml:space="preserve">五、对中国健康管理产业发展的思考 33</w:t>
      </w:r>
    </w:p>
    <w:p>
      <w:pPr>
        <w:spacing w:after="150"/>
      </w:pPr>
      <w:r>
        <w:rPr>
          <w:b w:val="1"/>
          <w:bCs w:val="1"/>
        </w:rPr>
        <w:t xml:space="preserve">第二部分 行业深度分析</w:t>
      </w:r>
    </w:p>
    <w:p>
      <w:pPr>
        <w:spacing w:after="150"/>
      </w:pPr>
      <w:r>
        <w:rPr>
          <w:b w:val="1"/>
          <w:bCs w:val="1"/>
        </w:rPr>
        <w:t xml:space="preserve">第三章 2019-2023年中国健康管理市场运行态势剖析 37</w:t>
      </w:r>
    </w:p>
    <w:p>
      <w:pPr>
        <w:spacing w:after="150"/>
      </w:pPr>
      <w:r>
        <w:rPr/>
        <w:t xml:space="preserve">第一节 2019-2023年中国健康管理市场动态分析 37</w:t>
      </w:r>
    </w:p>
    <w:p>
      <w:pPr>
        <w:spacing w:after="150"/>
      </w:pPr>
      <w:r>
        <w:rPr/>
        <w:t xml:space="preserve">一、健康管理行业新动态 37</w:t>
      </w:r>
    </w:p>
    <w:p>
      <w:pPr>
        <w:spacing w:after="150"/>
      </w:pPr>
      <w:r>
        <w:rPr/>
        <w:t xml:space="preserve">二、健康管理主要品牌动态 38</w:t>
      </w:r>
    </w:p>
    <w:p>
      <w:pPr>
        <w:spacing w:after="150"/>
      </w:pPr>
      <w:r>
        <w:rPr/>
        <w:t xml:space="preserve">三、健康管理行业消费者需求新动态 43</w:t>
      </w:r>
    </w:p>
    <w:p>
      <w:pPr>
        <w:spacing w:after="150"/>
      </w:pPr>
      <w:r>
        <w:rPr/>
        <w:t xml:space="preserve">第二节 2019-2023年中国健康管理市场运营格局分析 44</w:t>
      </w:r>
    </w:p>
    <w:p>
      <w:pPr>
        <w:spacing w:after="150"/>
      </w:pPr>
      <w:r>
        <w:rPr/>
        <w:t xml:space="preserve">一、市场供给情况分析 44</w:t>
      </w:r>
    </w:p>
    <w:p>
      <w:pPr>
        <w:spacing w:after="150"/>
      </w:pPr>
      <w:r>
        <w:rPr/>
        <w:t xml:space="preserve">二、市场需求情况分析 46</w:t>
      </w:r>
    </w:p>
    <w:p>
      <w:pPr>
        <w:spacing w:after="150"/>
      </w:pPr>
      <w:r>
        <w:rPr/>
        <w:t xml:space="preserve">三、影响市场供需的因素分析 49</w:t>
      </w:r>
    </w:p>
    <w:p>
      <w:pPr>
        <w:spacing w:after="150"/>
      </w:pPr>
      <w:r>
        <w:rPr/>
        <w:t xml:space="preserve">第三节 2019-2023年中国健康管理市场价格分析 50</w:t>
      </w:r>
    </w:p>
    <w:p>
      <w:pPr>
        <w:spacing w:after="150"/>
      </w:pPr>
      <w:r>
        <w:rPr/>
        <w:t xml:space="preserve">一、热销品牌产品价格走势分析 50</w:t>
      </w:r>
    </w:p>
    <w:p>
      <w:pPr>
        <w:spacing w:after="150"/>
      </w:pPr>
      <w:r>
        <w:rPr/>
        <w:t xml:space="preserve">二、影响价格的主要因素分析 52</w:t>
      </w:r>
    </w:p>
    <w:p>
      <w:pPr>
        <w:spacing w:after="150"/>
      </w:pPr>
      <w:r>
        <w:rPr>
          <w:b w:val="1"/>
          <w:bCs w:val="1"/>
        </w:rPr>
        <w:t xml:space="preserve">第四章 健康管理行业经济运行分析 54</w:t>
      </w:r>
    </w:p>
    <w:p>
      <w:pPr>
        <w:spacing w:after="150"/>
      </w:pPr>
      <w:r>
        <w:rPr/>
        <w:t xml:space="preserve">第一节 2019-2023年健康管理行业主要经济指标分析 54</w:t>
      </w:r>
    </w:p>
    <w:p>
      <w:pPr>
        <w:spacing w:after="150"/>
      </w:pPr>
      <w:r>
        <w:rPr/>
        <w:t xml:space="preserve">一、2019-2023年健康管理行业主要经济指标分析 54</w:t>
      </w:r>
    </w:p>
    <w:p>
      <w:pPr>
        <w:spacing w:after="150"/>
      </w:pPr>
      <w:r>
        <w:rPr/>
        <w:t xml:space="preserve">二、2019-2023年健康管理行业主要经济指标分析 59</w:t>
      </w:r>
    </w:p>
    <w:p>
      <w:pPr>
        <w:spacing w:after="150"/>
      </w:pPr>
      <w:r>
        <w:rPr/>
        <w:t xml:space="preserve">第二节 2019-2023年我国健康管理行业绩效分析 60</w:t>
      </w:r>
    </w:p>
    <w:p>
      <w:pPr>
        <w:spacing w:after="150"/>
      </w:pPr>
      <w:r>
        <w:rPr/>
        <w:t xml:space="preserve">一、2019-2023年行业供应能力 60</w:t>
      </w:r>
    </w:p>
    <w:p>
      <w:pPr>
        <w:spacing w:after="150"/>
      </w:pPr>
      <w:r>
        <w:rPr/>
        <w:t xml:space="preserve">二、2019-2023年行业规模情况 61</w:t>
      </w:r>
    </w:p>
    <w:p>
      <w:pPr>
        <w:spacing w:after="150"/>
      </w:pPr>
      <w:r>
        <w:rPr/>
        <w:t xml:space="preserve">三、2019-2023年行业盈利能力 63</w:t>
      </w:r>
    </w:p>
    <w:p>
      <w:pPr>
        <w:spacing w:after="150"/>
      </w:pPr>
      <w:r>
        <w:rPr/>
        <w:t xml:space="preserve">四、2019-2023年行业经营发展能力 63</w:t>
      </w:r>
    </w:p>
    <w:p>
      <w:pPr>
        <w:spacing w:after="150"/>
      </w:pPr>
      <w:r>
        <w:rPr/>
        <w:t xml:space="preserve">五、2019-2023年行业偿债能力分析 65</w:t>
      </w:r>
    </w:p>
    <w:p>
      <w:pPr>
        <w:spacing w:after="150"/>
      </w:pPr>
      <w:r>
        <w:rPr>
          <w:b w:val="1"/>
          <w:bCs w:val="1"/>
        </w:rPr>
        <w:t xml:space="preserve">第五章 中国健康管理行业消费市场分析 67</w:t>
      </w:r>
    </w:p>
    <w:p>
      <w:pPr>
        <w:spacing w:after="150"/>
      </w:pPr>
      <w:r>
        <w:rPr/>
        <w:t xml:space="preserve">第一节 健康管理市场消费需求分析 67</w:t>
      </w:r>
    </w:p>
    <w:p>
      <w:pPr>
        <w:spacing w:after="150"/>
      </w:pPr>
      <w:r>
        <w:rPr/>
        <w:t xml:space="preserve">一、健康管理市场的消费需求变化 67</w:t>
      </w:r>
    </w:p>
    <w:p>
      <w:pPr>
        <w:spacing w:after="150"/>
      </w:pPr>
      <w:r>
        <w:rPr/>
        <w:t xml:space="preserve">二、健康管理行业的需求情况分析 67</w:t>
      </w:r>
    </w:p>
    <w:p>
      <w:pPr>
        <w:spacing w:after="150"/>
      </w:pPr>
      <w:r>
        <w:rPr/>
        <w:t xml:space="preserve">三、2019-2023年健康管理品牌市场消费需求分析 68</w:t>
      </w:r>
    </w:p>
    <w:p>
      <w:pPr>
        <w:spacing w:after="150"/>
      </w:pPr>
      <w:r>
        <w:rPr/>
        <w:t xml:space="preserve">第二节 健康管理消费市场状况分析 70</w:t>
      </w:r>
    </w:p>
    <w:p>
      <w:pPr>
        <w:spacing w:after="150"/>
      </w:pPr>
      <w:r>
        <w:rPr/>
        <w:t xml:space="preserve">一、健康管理行业消费特点 70</w:t>
      </w:r>
    </w:p>
    <w:p>
      <w:pPr>
        <w:spacing w:after="150"/>
      </w:pPr>
      <w:r>
        <w:rPr/>
        <w:t xml:space="preserve">二、健康管理行业消费分析 71</w:t>
      </w:r>
    </w:p>
    <w:p>
      <w:pPr>
        <w:spacing w:after="150"/>
      </w:pPr>
      <w:r>
        <w:rPr/>
        <w:t xml:space="preserve">三、健康管理行业消费结构分析 73</w:t>
      </w:r>
    </w:p>
    <w:p>
      <w:pPr>
        <w:spacing w:after="150"/>
      </w:pPr>
      <w:r>
        <w:rPr/>
        <w:t xml:space="preserve">四、健康管理行业消费的市场变化 73</w:t>
      </w:r>
    </w:p>
    <w:p>
      <w:pPr>
        <w:spacing w:after="150"/>
      </w:pPr>
      <w:r>
        <w:rPr/>
        <w:t xml:space="preserve">五、健康管理市场的消费方向 74</w:t>
      </w:r>
    </w:p>
    <w:p>
      <w:pPr>
        <w:spacing w:after="150"/>
      </w:pPr>
      <w:r>
        <w:rPr/>
        <w:t xml:space="preserve">第三节 健康管理行业产品的品牌市场调查 75</w:t>
      </w:r>
    </w:p>
    <w:p>
      <w:pPr>
        <w:spacing w:after="150"/>
      </w:pPr>
      <w:r>
        <w:rPr/>
        <w:t xml:space="preserve">一、消费者对行业品牌认知度宏观调查 75</w:t>
      </w:r>
    </w:p>
    <w:p>
      <w:pPr>
        <w:spacing w:after="150"/>
      </w:pPr>
      <w:r>
        <w:rPr/>
        <w:t xml:space="preserve">二、消费者对行业产品的品牌偏好调查 75</w:t>
      </w:r>
    </w:p>
    <w:p>
      <w:pPr>
        <w:spacing w:after="150"/>
      </w:pPr>
      <w:r>
        <w:rPr/>
        <w:t xml:space="preserve">三、消费者对行业品牌的首要认知渠道 75</w:t>
      </w:r>
    </w:p>
    <w:p>
      <w:pPr>
        <w:spacing w:after="150"/>
      </w:pPr>
      <w:r>
        <w:rPr/>
        <w:t xml:space="preserve">四、健康管理行业品牌忠诚度调查 76</w:t>
      </w:r>
    </w:p>
    <w:p>
      <w:pPr>
        <w:spacing w:after="150"/>
      </w:pPr>
      <w:r>
        <w:rPr/>
        <w:t xml:space="preserve">五、健康管理行业品牌市场占有率调查 76</w:t>
      </w:r>
    </w:p>
    <w:p>
      <w:pPr>
        <w:spacing w:after="150"/>
      </w:pPr>
      <w:r>
        <w:rPr/>
        <w:t xml:space="preserve">六、消费者的消费理念调研 77</w:t>
      </w:r>
    </w:p>
    <w:p>
      <w:pPr>
        <w:spacing w:after="150"/>
      </w:pPr>
      <w:r>
        <w:rPr>
          <w:b w:val="1"/>
          <w:bCs w:val="1"/>
        </w:rPr>
        <w:t xml:space="preserve">第六章 我国健康管理行业市场调查分析 78</w:t>
      </w:r>
    </w:p>
    <w:p>
      <w:pPr>
        <w:spacing w:after="150"/>
      </w:pPr>
      <w:r>
        <w:rPr/>
        <w:t xml:space="preserve">第一节 2019-2023年我国健康管理行业市场宏观分析 78</w:t>
      </w:r>
    </w:p>
    <w:p>
      <w:pPr>
        <w:spacing w:after="150"/>
      </w:pPr>
      <w:r>
        <w:rPr/>
        <w:t xml:space="preserve">一、主要观点 78</w:t>
      </w:r>
    </w:p>
    <w:p>
      <w:pPr>
        <w:spacing w:after="150"/>
      </w:pPr>
      <w:r>
        <w:rPr/>
        <w:t xml:space="preserve">二、市场结构分析 79</w:t>
      </w:r>
    </w:p>
    <w:p>
      <w:pPr>
        <w:spacing w:after="150"/>
      </w:pPr>
      <w:r>
        <w:rPr/>
        <w:t xml:space="preserve">三、整体市场关注度 80</w:t>
      </w:r>
    </w:p>
    <w:p>
      <w:pPr>
        <w:spacing w:after="150"/>
      </w:pPr>
      <w:r>
        <w:rPr/>
        <w:t xml:space="preserve">第二节 2019-2023年中国健康管理行业市场微观分析 81</w:t>
      </w:r>
    </w:p>
    <w:p>
      <w:pPr>
        <w:spacing w:after="150"/>
      </w:pPr>
      <w:r>
        <w:rPr/>
        <w:t xml:space="preserve">一、产品关注度调查 81</w:t>
      </w:r>
    </w:p>
    <w:p>
      <w:pPr>
        <w:spacing w:after="150"/>
      </w:pPr>
      <w:r>
        <w:rPr/>
        <w:t xml:space="preserve">二、不同价位关注度 82</w:t>
      </w:r>
    </w:p>
    <w:p>
      <w:pPr>
        <w:spacing w:after="150"/>
      </w:pPr>
      <w:r>
        <w:rPr>
          <w:b w:val="1"/>
          <w:bCs w:val="1"/>
        </w:rPr>
        <w:t xml:space="preserve">第七章 健康管理行业上下游产业分析 83</w:t>
      </w:r>
    </w:p>
    <w:p>
      <w:pPr>
        <w:spacing w:after="150"/>
      </w:pPr>
      <w:r>
        <w:rPr/>
        <w:t xml:space="preserve">第一节 上游产业分析 83</w:t>
      </w:r>
    </w:p>
    <w:p>
      <w:pPr>
        <w:spacing w:after="150"/>
      </w:pPr>
      <w:r>
        <w:rPr/>
        <w:t xml:space="preserve">一、发展现状 83</w:t>
      </w:r>
    </w:p>
    <w:p>
      <w:pPr>
        <w:spacing w:after="150"/>
      </w:pPr>
      <w:r>
        <w:rPr/>
        <w:t xml:space="preserve">二、发展趋势预测 85</w:t>
      </w:r>
    </w:p>
    <w:p>
      <w:pPr>
        <w:spacing w:after="150"/>
      </w:pPr>
      <w:r>
        <w:rPr/>
        <w:t xml:space="preserve">三、市场现状分析 87</w:t>
      </w:r>
    </w:p>
    <w:p>
      <w:pPr>
        <w:spacing w:after="150"/>
      </w:pPr>
      <w:r>
        <w:rPr/>
        <w:t xml:space="preserve">四、行业竞争状况及其对健康管理行业的意义 88</w:t>
      </w:r>
    </w:p>
    <w:p>
      <w:pPr>
        <w:spacing w:after="150"/>
      </w:pPr>
      <w:r>
        <w:rPr/>
        <w:t xml:space="preserve">第二节 下游产业分析 90</w:t>
      </w:r>
    </w:p>
    <w:p>
      <w:pPr>
        <w:spacing w:after="150"/>
      </w:pPr>
      <w:r>
        <w:rPr/>
        <w:t xml:space="preserve">一、发展现状 90</w:t>
      </w:r>
    </w:p>
    <w:p>
      <w:pPr>
        <w:spacing w:after="150"/>
      </w:pPr>
      <w:r>
        <w:rPr/>
        <w:t xml:space="preserve">二、发展趋势预测 92</w:t>
      </w:r>
    </w:p>
    <w:p>
      <w:pPr>
        <w:spacing w:after="150"/>
      </w:pPr>
      <w:r>
        <w:rPr/>
        <w:t xml:space="preserve">三、市场现状分析 93</w:t>
      </w:r>
    </w:p>
    <w:p>
      <w:pPr>
        <w:spacing w:after="150"/>
      </w:pPr>
      <w:r>
        <w:rPr/>
        <w:t xml:space="preserve">四、行业新动态及其对健康管理行业的影响 93</w:t>
      </w:r>
    </w:p>
    <w:p>
      <w:pPr>
        <w:spacing w:after="150"/>
      </w:pPr>
      <w:r>
        <w:rPr/>
        <w:t xml:space="preserve">五、行业竞争状况及其对健康管理行业的意义 94</w:t>
      </w:r>
    </w:p>
    <w:p>
      <w:pPr>
        <w:spacing w:after="150"/>
      </w:pPr>
      <w:r>
        <w:rPr>
          <w:b w:val="1"/>
          <w:bCs w:val="1"/>
        </w:rPr>
        <w:t xml:space="preserve">第三部分 竞争格局分析</w:t>
      </w:r>
    </w:p>
    <w:p>
      <w:pPr>
        <w:spacing w:after="150"/>
      </w:pPr>
      <w:r>
        <w:rPr>
          <w:b w:val="1"/>
          <w:bCs w:val="1"/>
        </w:rPr>
        <w:t xml:space="preserve">第八章 健康管理行业竞争格局分析 96</w:t>
      </w:r>
    </w:p>
    <w:p>
      <w:pPr>
        <w:spacing w:after="150"/>
      </w:pPr>
      <w:r>
        <w:rPr/>
        <w:t xml:space="preserve">第一节 行业竞争结构分析 96</w:t>
      </w:r>
    </w:p>
    <w:p>
      <w:pPr>
        <w:spacing w:after="150"/>
      </w:pPr>
      <w:r>
        <w:rPr/>
        <w:t xml:space="preserve">一、现有企业间竞争 96</w:t>
      </w:r>
    </w:p>
    <w:p>
      <w:pPr>
        <w:spacing w:after="150"/>
      </w:pPr>
      <w:r>
        <w:rPr/>
        <w:t xml:space="preserve">二、潜在进入者分析 96</w:t>
      </w:r>
    </w:p>
    <w:p>
      <w:pPr>
        <w:spacing w:after="150"/>
      </w:pPr>
      <w:r>
        <w:rPr/>
        <w:t xml:space="preserve">三、替代品威胁分析 97</w:t>
      </w:r>
    </w:p>
    <w:p>
      <w:pPr>
        <w:spacing w:after="150"/>
      </w:pPr>
      <w:r>
        <w:rPr/>
        <w:t xml:space="preserve">四、供应商议价能力分析 97</w:t>
      </w:r>
    </w:p>
    <w:p>
      <w:pPr>
        <w:spacing w:after="150"/>
      </w:pPr>
      <w:r>
        <w:rPr/>
        <w:t xml:space="preserve">五、客户议价能力分析 97</w:t>
      </w:r>
    </w:p>
    <w:p>
      <w:pPr>
        <w:spacing w:after="150"/>
      </w:pPr>
      <w:r>
        <w:rPr/>
        <w:t xml:space="preserve">六、竞争结构特点总结 98</w:t>
      </w:r>
    </w:p>
    <w:p>
      <w:pPr>
        <w:spacing w:after="150"/>
      </w:pPr>
      <w:r>
        <w:rPr/>
        <w:t xml:space="preserve">第二节 行业集中度分析 99</w:t>
      </w:r>
    </w:p>
    <w:p>
      <w:pPr>
        <w:spacing w:after="150"/>
      </w:pPr>
      <w:r>
        <w:rPr/>
        <w:t xml:space="preserve">一、市场集中度分析 99</w:t>
      </w:r>
    </w:p>
    <w:p>
      <w:pPr>
        <w:spacing w:after="150"/>
      </w:pPr>
      <w:r>
        <w:rPr/>
        <w:t xml:space="preserve">二、企业集中度分析 100</w:t>
      </w:r>
    </w:p>
    <w:p>
      <w:pPr>
        <w:spacing w:after="150"/>
      </w:pPr>
      <w:r>
        <w:rPr/>
        <w:t xml:space="preserve">三、区域集中度分析 102</w:t>
      </w:r>
    </w:p>
    <w:p>
      <w:pPr>
        <w:spacing w:after="150"/>
      </w:pPr>
      <w:r>
        <w:rPr/>
        <w:t xml:space="preserve">第三节 中国健康管理行业竞争格局综述 104</w:t>
      </w:r>
    </w:p>
    <w:p>
      <w:pPr>
        <w:spacing w:after="150"/>
      </w:pPr>
      <w:r>
        <w:rPr/>
        <w:t xml:space="preserve">一、2019-2023年健康管理行业竞争程度 104</w:t>
      </w:r>
    </w:p>
    <w:p>
      <w:pPr>
        <w:spacing w:after="150"/>
      </w:pPr>
      <w:r>
        <w:rPr/>
        <w:t xml:space="preserve">二、2019-2023年健康管理企业与品牌数量 104</w:t>
      </w:r>
    </w:p>
    <w:p>
      <w:pPr>
        <w:spacing w:after="150"/>
      </w:pPr>
      <w:r>
        <w:rPr/>
        <w:t xml:space="preserve">三、2019-2023年健康管理行业竞争格局分析 105</w:t>
      </w:r>
    </w:p>
    <w:p>
      <w:pPr>
        <w:spacing w:after="150"/>
      </w:pPr>
      <w:r>
        <w:rPr/>
        <w:t xml:space="preserve">第四节 2019-2023年健康管理行业竞争格局分析 106</w:t>
      </w:r>
    </w:p>
    <w:p>
      <w:pPr>
        <w:spacing w:after="150"/>
      </w:pPr>
      <w:r>
        <w:rPr/>
        <w:t xml:space="preserve">一、2019-2023年国内外健康管理行业竞争分析 106</w:t>
      </w:r>
    </w:p>
    <w:p>
      <w:pPr>
        <w:spacing w:after="150"/>
      </w:pPr>
      <w:r>
        <w:rPr/>
        <w:t xml:space="preserve">二、2019-2023年我国健康管理市场竞争分析 109</w:t>
      </w:r>
    </w:p>
    <w:p>
      <w:pPr>
        <w:spacing w:after="150"/>
      </w:pPr>
      <w:r>
        <w:rPr>
          <w:b w:val="1"/>
          <w:bCs w:val="1"/>
        </w:rPr>
        <w:t xml:space="preserve">第九章 健康管理企业竞争策略分析 111</w:t>
      </w:r>
    </w:p>
    <w:p>
      <w:pPr>
        <w:spacing w:after="150"/>
      </w:pPr>
      <w:r>
        <w:rPr/>
        <w:t xml:space="preserve">第一节 健康管理市场竞争策略分析 111</w:t>
      </w:r>
    </w:p>
    <w:p>
      <w:pPr>
        <w:spacing w:after="150"/>
      </w:pPr>
      <w:r>
        <w:rPr/>
        <w:t xml:space="preserve">一、2019-2023年健康管理市场增长潜力分析 111</w:t>
      </w:r>
    </w:p>
    <w:p>
      <w:pPr>
        <w:spacing w:after="150"/>
      </w:pPr>
      <w:r>
        <w:rPr/>
        <w:t xml:space="preserve">二、2019-2023年健康管理主要潜力品种分析 112</w:t>
      </w:r>
    </w:p>
    <w:p>
      <w:pPr>
        <w:spacing w:after="150"/>
      </w:pPr>
      <w:r>
        <w:rPr/>
        <w:t xml:space="preserve">三、现有健康管理市场竞争策略分析 120</w:t>
      </w:r>
    </w:p>
    <w:p>
      <w:pPr>
        <w:spacing w:after="150"/>
      </w:pPr>
      <w:r>
        <w:rPr/>
        <w:t xml:space="preserve">四、潜力健康管理竞争策略选择 123</w:t>
      </w:r>
    </w:p>
    <w:p>
      <w:pPr>
        <w:spacing w:after="150"/>
      </w:pPr>
      <w:r>
        <w:rPr/>
        <w:t xml:space="preserve">第二节 健康管理企业竞争策略分析 125</w:t>
      </w:r>
    </w:p>
    <w:p>
      <w:pPr>
        <w:spacing w:after="150"/>
      </w:pPr>
      <w:r>
        <w:rPr/>
        <w:t xml:space="preserve">一、2024-2029年我国健康管理市场竞争趋势 125</w:t>
      </w:r>
    </w:p>
    <w:p>
      <w:pPr>
        <w:spacing w:after="150"/>
      </w:pPr>
      <w:r>
        <w:rPr/>
        <w:t xml:space="preserve">二、2024-2029年健康管理行业竞争格局展望 126</w:t>
      </w:r>
    </w:p>
    <w:p>
      <w:pPr>
        <w:spacing w:after="150"/>
      </w:pPr>
      <w:r>
        <w:rPr/>
        <w:t xml:space="preserve">三、2024-2029年健康管理行业竞争策略分析 127</w:t>
      </w:r>
    </w:p>
    <w:p>
      <w:pPr>
        <w:spacing w:after="150"/>
      </w:pPr>
      <w:r>
        <w:rPr/>
        <w:t xml:space="preserve">第三节 健康管理行业发展机会分析 129</w:t>
      </w:r>
    </w:p>
    <w:p>
      <w:pPr>
        <w:spacing w:after="150"/>
      </w:pPr>
      <w:r>
        <w:rPr/>
        <w:t xml:space="preserve">第四节 健康管理行业发展风险分析 130</w:t>
      </w:r>
    </w:p>
    <w:p>
      <w:pPr>
        <w:spacing w:after="150"/>
      </w:pPr>
      <w:r>
        <w:rPr>
          <w:b w:val="1"/>
          <w:bCs w:val="1"/>
        </w:rPr>
        <w:t xml:space="preserve">第十章 重点健康管理企业竞争分析 132</w:t>
      </w:r>
    </w:p>
    <w:p>
      <w:pPr>
        <w:spacing w:after="150"/>
      </w:pPr>
      <w:r>
        <w:rPr/>
        <w:t xml:space="preserve">第一节 美世咨询(中国)有限公司 132</w:t>
      </w:r>
    </w:p>
    <w:p>
      <w:pPr>
        <w:spacing w:after="150"/>
      </w:pPr>
      <w:r>
        <w:rPr/>
        <w:t xml:space="preserve">一、企业概况 132</w:t>
      </w:r>
    </w:p>
    <w:p>
      <w:pPr>
        <w:spacing w:after="150"/>
      </w:pPr>
      <w:r>
        <w:rPr/>
        <w:t xml:space="preserve">二、竞争优势分析 132</w:t>
      </w:r>
    </w:p>
    <w:p>
      <w:pPr>
        <w:spacing w:after="150"/>
      </w:pPr>
      <w:r>
        <w:rPr/>
        <w:t xml:space="preserve">三、2019-2023年经营状况 133</w:t>
      </w:r>
    </w:p>
    <w:p>
      <w:pPr>
        <w:spacing w:after="150"/>
      </w:pPr>
      <w:r>
        <w:rPr/>
        <w:t xml:space="preserve">四、2024-2029年发展战略 133</w:t>
      </w:r>
    </w:p>
    <w:p>
      <w:pPr>
        <w:spacing w:after="150"/>
      </w:pPr>
      <w:r>
        <w:rPr/>
        <w:t xml:space="preserve">第二节 杭州蓝熙健康管理集团有限公司 134</w:t>
      </w:r>
    </w:p>
    <w:p>
      <w:pPr>
        <w:spacing w:after="150"/>
      </w:pPr>
      <w:r>
        <w:rPr/>
        <w:t xml:space="preserve">一、企业概况 134</w:t>
      </w:r>
    </w:p>
    <w:p>
      <w:pPr>
        <w:spacing w:after="150"/>
      </w:pPr>
      <w:r>
        <w:rPr/>
        <w:t xml:space="preserve">二、竞争优势分析 134</w:t>
      </w:r>
    </w:p>
    <w:p>
      <w:pPr>
        <w:spacing w:after="150"/>
      </w:pPr>
      <w:r>
        <w:rPr/>
        <w:t xml:space="preserve">三、2019-2023年经营状况 136</w:t>
      </w:r>
    </w:p>
    <w:p>
      <w:pPr>
        <w:spacing w:after="150"/>
      </w:pPr>
      <w:r>
        <w:rPr/>
        <w:t xml:space="preserve">四、2024-2029年发展战略 136</w:t>
      </w:r>
    </w:p>
    <w:p>
      <w:pPr>
        <w:spacing w:after="150"/>
      </w:pPr>
      <w:r>
        <w:rPr/>
        <w:t xml:space="preserve">第三节 深圳市国康健康管理服务有限公司 137</w:t>
      </w:r>
    </w:p>
    <w:p>
      <w:pPr>
        <w:spacing w:after="150"/>
      </w:pPr>
      <w:r>
        <w:rPr/>
        <w:t xml:space="preserve">一、企业概况 137</w:t>
      </w:r>
    </w:p>
    <w:p>
      <w:pPr>
        <w:spacing w:after="150"/>
      </w:pPr>
      <w:r>
        <w:rPr/>
        <w:t xml:space="preserve">二、竞争优势分析 137</w:t>
      </w:r>
    </w:p>
    <w:p>
      <w:pPr>
        <w:spacing w:after="150"/>
      </w:pPr>
      <w:r>
        <w:rPr/>
        <w:t xml:space="preserve">三、2019-2023年经营状况 138</w:t>
      </w:r>
    </w:p>
    <w:p>
      <w:pPr>
        <w:spacing w:after="150"/>
      </w:pPr>
      <w:r>
        <w:rPr/>
        <w:t xml:space="preserve">四、2024-2029年发展战略 138</w:t>
      </w:r>
    </w:p>
    <w:p>
      <w:pPr>
        <w:spacing w:after="150"/>
      </w:pPr>
      <w:r>
        <w:rPr/>
        <w:t xml:space="preserve">第四节 浙江浙健健康管理服务有限公司 139</w:t>
      </w:r>
    </w:p>
    <w:p>
      <w:pPr>
        <w:spacing w:after="150"/>
      </w:pPr>
      <w:r>
        <w:rPr/>
        <w:t xml:space="preserve">一、企业概况 139</w:t>
      </w:r>
    </w:p>
    <w:p>
      <w:pPr>
        <w:spacing w:after="150"/>
      </w:pPr>
      <w:r>
        <w:rPr/>
        <w:t xml:space="preserve">二、竞争优势分析 139</w:t>
      </w:r>
    </w:p>
    <w:p>
      <w:pPr>
        <w:spacing w:after="150"/>
      </w:pPr>
      <w:r>
        <w:rPr/>
        <w:t xml:space="preserve">三、2019-2023年经营状况 140</w:t>
      </w:r>
    </w:p>
    <w:p>
      <w:pPr>
        <w:spacing w:after="150"/>
      </w:pPr>
      <w:r>
        <w:rPr/>
        <w:t xml:space="preserve">四、2024-2029年发展战略 140</w:t>
      </w:r>
    </w:p>
    <w:p>
      <w:pPr>
        <w:spacing w:after="150"/>
      </w:pPr>
      <w:r>
        <w:rPr/>
        <w:t xml:space="preserve">第五节 颐诺国际健康咨询服务有限公司 141</w:t>
      </w:r>
    </w:p>
    <w:p>
      <w:pPr>
        <w:spacing w:after="150"/>
      </w:pPr>
      <w:r>
        <w:rPr/>
        <w:t xml:space="preserve">一、企业概况 141</w:t>
      </w:r>
    </w:p>
    <w:p>
      <w:pPr>
        <w:spacing w:after="150"/>
      </w:pPr>
      <w:r>
        <w:rPr/>
        <w:t xml:space="preserve">二、竞争优势分析 141</w:t>
      </w:r>
    </w:p>
    <w:p>
      <w:pPr>
        <w:spacing w:after="150"/>
      </w:pPr>
      <w:r>
        <w:rPr/>
        <w:t xml:space="preserve">三、2019-2023年经营状况 141</w:t>
      </w:r>
    </w:p>
    <w:p>
      <w:pPr>
        <w:spacing w:after="150"/>
      </w:pPr>
      <w:r>
        <w:rPr/>
        <w:t xml:space="preserve">四、2024-2029年发展战略 141</w:t>
      </w:r>
    </w:p>
    <w:p>
      <w:pPr>
        <w:spacing w:after="150"/>
      </w:pPr>
      <w:r>
        <w:rPr/>
        <w:t xml:space="preserve">第六节 上海维艾乐健康管理有限公司 142</w:t>
      </w:r>
    </w:p>
    <w:p>
      <w:pPr>
        <w:spacing w:after="150"/>
      </w:pPr>
      <w:r>
        <w:rPr/>
        <w:t xml:space="preserve">一、企业概况 142</w:t>
      </w:r>
    </w:p>
    <w:p>
      <w:pPr>
        <w:spacing w:after="150"/>
      </w:pPr>
      <w:r>
        <w:rPr/>
        <w:t xml:space="preserve">二、竞争优势分析 142</w:t>
      </w:r>
    </w:p>
    <w:p>
      <w:pPr>
        <w:spacing w:after="150"/>
      </w:pPr>
      <w:r>
        <w:rPr/>
        <w:t xml:space="preserve">三、2019-2023年经营状况 142</w:t>
      </w:r>
    </w:p>
    <w:p>
      <w:pPr>
        <w:spacing w:after="150"/>
      </w:pPr>
      <w:r>
        <w:rPr/>
        <w:t xml:space="preserve">四、2024-2029年发展战略 142</w:t>
      </w:r>
    </w:p>
    <w:p>
      <w:pPr>
        <w:spacing w:after="150"/>
      </w:pPr>
      <w:r>
        <w:rPr/>
        <w:t xml:space="preserve">第七节 深圳市奥亚健康管理有限公司 143</w:t>
      </w:r>
    </w:p>
    <w:p>
      <w:pPr>
        <w:spacing w:after="150"/>
      </w:pPr>
      <w:r>
        <w:rPr/>
        <w:t xml:space="preserve">一、企业概况 143</w:t>
      </w:r>
    </w:p>
    <w:p>
      <w:pPr>
        <w:spacing w:after="150"/>
      </w:pPr>
      <w:r>
        <w:rPr/>
        <w:t xml:space="preserve">二、竞争优势分析 143</w:t>
      </w:r>
    </w:p>
    <w:p>
      <w:pPr>
        <w:spacing w:after="150"/>
      </w:pPr>
      <w:r>
        <w:rPr/>
        <w:t xml:space="preserve">三、2019-2023年经营状况 144</w:t>
      </w:r>
    </w:p>
    <w:p>
      <w:pPr>
        <w:spacing w:after="150"/>
      </w:pPr>
      <w:r>
        <w:rPr/>
        <w:t xml:space="preserve">四、2024-2029年发展战略 144</w:t>
      </w:r>
    </w:p>
    <w:p>
      <w:pPr>
        <w:spacing w:after="150"/>
      </w:pPr>
      <w:r>
        <w:rPr/>
        <w:t xml:space="preserve">第八节 南京天脉健康科技发展有限公司 144</w:t>
      </w:r>
    </w:p>
    <w:p>
      <w:pPr>
        <w:spacing w:after="150"/>
      </w:pPr>
      <w:r>
        <w:rPr/>
        <w:t xml:space="preserve">一、企业概况 144</w:t>
      </w:r>
    </w:p>
    <w:p>
      <w:pPr>
        <w:spacing w:after="150"/>
      </w:pPr>
      <w:r>
        <w:rPr/>
        <w:t xml:space="preserve">二、竞争优势分析 145</w:t>
      </w:r>
    </w:p>
    <w:p>
      <w:pPr>
        <w:spacing w:after="150"/>
      </w:pPr>
      <w:r>
        <w:rPr/>
        <w:t xml:space="preserve">三、2019-2023年经营状况 145</w:t>
      </w:r>
    </w:p>
    <w:p>
      <w:pPr>
        <w:spacing w:after="150"/>
      </w:pPr>
      <w:r>
        <w:rPr/>
        <w:t xml:space="preserve">四、2024-2029年发展战略 145</w:t>
      </w:r>
    </w:p>
    <w:p>
      <w:pPr>
        <w:spacing w:after="150"/>
      </w:pPr>
      <w:r>
        <w:rPr>
          <w:b w:val="1"/>
          <w:bCs w:val="1"/>
        </w:rPr>
        <w:t xml:space="preserve">第四部分 发展前景展望</w:t>
      </w:r>
    </w:p>
    <w:p>
      <w:pPr>
        <w:spacing w:after="150"/>
      </w:pPr>
      <w:r>
        <w:rPr>
          <w:b w:val="1"/>
          <w:bCs w:val="1"/>
        </w:rPr>
        <w:t xml:space="preserve">第十一章 健康管理行业发展趋势分析 147</w:t>
      </w:r>
    </w:p>
    <w:p>
      <w:pPr>
        <w:spacing w:after="150"/>
      </w:pPr>
      <w:r>
        <w:rPr/>
        <w:t xml:space="preserve">第一节 我国健康管理行业前景与机遇分析 147</w:t>
      </w:r>
    </w:p>
    <w:p>
      <w:pPr>
        <w:spacing w:after="150"/>
      </w:pPr>
      <w:r>
        <w:rPr/>
        <w:t xml:space="preserve">一、我国健康管理行业发展前景 147</w:t>
      </w:r>
    </w:p>
    <w:p>
      <w:pPr>
        <w:spacing w:after="150"/>
      </w:pPr>
      <w:r>
        <w:rPr/>
        <w:t xml:space="preserve">二、我国健康管理发展机遇分析 148</w:t>
      </w:r>
    </w:p>
    <w:p>
      <w:pPr>
        <w:spacing w:after="150"/>
      </w:pPr>
      <w:r>
        <w:rPr/>
        <w:t xml:space="preserve">三、2019-2023年健康管理行业的发展机遇分析 149</w:t>
      </w:r>
    </w:p>
    <w:p>
      <w:pPr>
        <w:spacing w:after="150"/>
      </w:pPr>
      <w:r>
        <w:rPr/>
        <w:t xml:space="preserve">第二节 2024-2029年中国健康管理市场趋势分析 149</w:t>
      </w:r>
    </w:p>
    <w:p>
      <w:pPr>
        <w:spacing w:after="150"/>
      </w:pPr>
      <w:r>
        <w:rPr/>
        <w:t xml:space="preserve">一、2019-2023年健康管理市场趋势总结 149</w:t>
      </w:r>
    </w:p>
    <w:p>
      <w:pPr>
        <w:spacing w:after="150"/>
      </w:pPr>
      <w:r>
        <w:rPr/>
        <w:t xml:space="preserve">二、2019-2023年健康管理行业发展趋势分析 150</w:t>
      </w:r>
    </w:p>
    <w:p>
      <w:pPr>
        <w:spacing w:after="150"/>
      </w:pPr>
      <w:r>
        <w:rPr/>
        <w:t xml:space="preserve">三、2024-2029年健康管理市场发展空间 150</w:t>
      </w:r>
    </w:p>
    <w:p>
      <w:pPr>
        <w:spacing w:after="150"/>
      </w:pPr>
      <w:r>
        <w:rPr/>
        <w:t xml:space="preserve">四、2024-2029年健康管理产业政策趋向 151</w:t>
      </w:r>
    </w:p>
    <w:p>
      <w:pPr>
        <w:spacing w:after="150"/>
      </w:pPr>
      <w:r>
        <w:rPr/>
        <w:t xml:space="preserve">五、2024-2029年健康管理行业技术革新趋势 152</w:t>
      </w:r>
    </w:p>
    <w:p>
      <w:pPr>
        <w:spacing w:after="150"/>
      </w:pPr>
      <w:r>
        <w:rPr/>
        <w:t xml:space="preserve">六、2024-2029年国际环境对健康管理行业的影响 152</w:t>
      </w:r>
    </w:p>
    <w:p>
      <w:pPr>
        <w:spacing w:after="150"/>
      </w:pPr>
      <w:r>
        <w:rPr>
          <w:b w:val="1"/>
          <w:bCs w:val="1"/>
        </w:rPr>
        <w:t xml:space="preserve">第五部分 发展战略研究</w:t>
      </w:r>
    </w:p>
    <w:p>
      <w:pPr>
        <w:spacing w:after="150"/>
      </w:pPr>
      <w:r>
        <w:rPr>
          <w:b w:val="1"/>
          <w:bCs w:val="1"/>
        </w:rPr>
        <w:t xml:space="preserve">第十二章 健康管理行业发展趋势与投资战略研究 154</w:t>
      </w:r>
    </w:p>
    <w:p>
      <w:pPr>
        <w:spacing w:after="150"/>
      </w:pPr>
      <w:r>
        <w:rPr/>
        <w:t xml:space="preserve">第一节 健康管理市场发展潜力分析 154</w:t>
      </w:r>
    </w:p>
    <w:p>
      <w:pPr>
        <w:spacing w:after="150"/>
      </w:pPr>
      <w:r>
        <w:rPr/>
        <w:t xml:space="preserve">一、市场空间广阔 154</w:t>
      </w:r>
    </w:p>
    <w:p>
      <w:pPr>
        <w:spacing w:after="150"/>
      </w:pPr>
      <w:r>
        <w:rPr/>
        <w:t xml:space="preserve">二、竞争格局变化 154</w:t>
      </w:r>
    </w:p>
    <w:p>
      <w:pPr>
        <w:spacing w:after="150"/>
      </w:pPr>
      <w:r>
        <w:rPr/>
        <w:t xml:space="preserve">三、高科技应用带来新生机 155</w:t>
      </w:r>
    </w:p>
    <w:p>
      <w:pPr>
        <w:spacing w:after="150"/>
      </w:pPr>
      <w:r>
        <w:rPr/>
        <w:t xml:space="preserve">第二节 健康管理行业发展趋势分析 156</w:t>
      </w:r>
    </w:p>
    <w:p>
      <w:pPr>
        <w:spacing w:after="150"/>
      </w:pPr>
      <w:r>
        <w:rPr/>
        <w:t xml:space="preserve">一、品牌格局趋势 156</w:t>
      </w:r>
    </w:p>
    <w:p>
      <w:pPr>
        <w:spacing w:after="150"/>
      </w:pPr>
      <w:r>
        <w:rPr/>
        <w:t xml:space="preserve">二、渠道分布趋势 156</w:t>
      </w:r>
    </w:p>
    <w:p>
      <w:pPr>
        <w:spacing w:after="150"/>
      </w:pPr>
      <w:r>
        <w:rPr/>
        <w:t xml:space="preserve">三、消费趋势分析 156</w:t>
      </w:r>
    </w:p>
    <w:p>
      <w:pPr>
        <w:spacing w:after="150"/>
      </w:pPr>
      <w:r>
        <w:rPr/>
        <w:t xml:space="preserve">第三节 健康管理行业发展战略研究 157</w:t>
      </w:r>
    </w:p>
    <w:p>
      <w:pPr>
        <w:spacing w:after="150"/>
      </w:pPr>
      <w:r>
        <w:rPr/>
        <w:t xml:space="preserve">一、战略综合规划 157</w:t>
      </w:r>
    </w:p>
    <w:p>
      <w:pPr>
        <w:spacing w:after="150"/>
      </w:pPr>
      <w:r>
        <w:rPr/>
        <w:t xml:space="preserve">二、技术开发战略 159</w:t>
      </w:r>
    </w:p>
    <w:p>
      <w:pPr>
        <w:spacing w:after="150"/>
      </w:pPr>
      <w:r>
        <w:rPr/>
        <w:t xml:space="preserve">三、业务组合战略 161</w:t>
      </w:r>
    </w:p>
    <w:p>
      <w:pPr>
        <w:spacing w:after="150"/>
      </w:pPr>
      <w:r>
        <w:rPr/>
        <w:t xml:space="preserve">四、区域战略规划 163</w:t>
      </w:r>
    </w:p>
    <w:p>
      <w:pPr>
        <w:spacing w:after="150"/>
      </w:pPr>
      <w:r>
        <w:rPr/>
        <w:t xml:space="preserve">五、产业战略规划 163</w:t>
      </w:r>
    </w:p>
    <w:p>
      <w:pPr>
        <w:spacing w:after="150"/>
      </w:pPr>
      <w:r>
        <w:rPr/>
        <w:t xml:space="preserve">六、营销品牌战略 164</w:t>
      </w:r>
    </w:p>
    <w:p>
      <w:pPr>
        <w:spacing w:after="150"/>
      </w:pPr>
      <w:r>
        <w:rPr/>
        <w:t xml:space="preserve">七、竞争战略规划 164</w:t>
      </w:r>
    </w:p>
    <w:p>
      <w:pPr>
        <w:spacing w:after="150"/>
      </w:pPr>
      <w:r>
        <w:rPr/>
        <w:t xml:space="preserve">第四节 对我国健康管理品牌的战略思考 166</w:t>
      </w:r>
    </w:p>
    <w:p>
      <w:pPr>
        <w:spacing w:after="150"/>
      </w:pPr>
      <w:r>
        <w:rPr/>
        <w:t xml:space="preserve">一、企业品牌的重要性 166</w:t>
      </w:r>
    </w:p>
    <w:p>
      <w:pPr>
        <w:spacing w:after="150"/>
      </w:pPr>
      <w:r>
        <w:rPr/>
        <w:t xml:space="preserve">二、健康管理实施品牌战略的意义 167</w:t>
      </w:r>
    </w:p>
    <w:p>
      <w:pPr>
        <w:spacing w:after="150"/>
      </w:pPr>
      <w:r>
        <w:rPr/>
        <w:t xml:space="preserve">三、健康管理企业品牌的现状分析 168</w:t>
      </w:r>
    </w:p>
    <w:p>
      <w:pPr>
        <w:spacing w:after="150"/>
      </w:pPr>
      <w:r>
        <w:rPr/>
        <w:t xml:space="preserve">四、我国健康管理企业的品牌战略 169</w:t>
      </w:r>
    </w:p>
    <w:p>
      <w:pPr>
        <w:spacing w:after="150"/>
      </w:pPr>
      <w:r>
        <w:rPr/>
        <w:t xml:space="preserve">五、健康管理品牌战略管理的策略 170</w:t>
      </w:r>
    </w:p>
    <w:p>
      <w:pPr>
        <w:spacing w:after="150"/>
      </w:pPr>
      <w:r>
        <w:rPr>
          <w:b w:val="1"/>
          <w:bCs w:val="1"/>
        </w:rPr>
        <w:t xml:space="preserve">第十三章 2024-2029年健康管理行业发展预测 174</w:t>
      </w:r>
    </w:p>
    <w:p>
      <w:pPr>
        <w:spacing w:after="150"/>
      </w:pPr>
      <w:r>
        <w:rPr/>
        <w:t xml:space="preserve">第一节 未来健康管理需求与消费预测 174</w:t>
      </w:r>
    </w:p>
    <w:p>
      <w:pPr>
        <w:spacing w:after="150"/>
      </w:pPr>
      <w:r>
        <w:rPr/>
        <w:t xml:space="preserve">一、2024-2029年健康管理产品消费预测 174</w:t>
      </w:r>
    </w:p>
    <w:p>
      <w:pPr>
        <w:spacing w:after="150"/>
      </w:pPr>
      <w:r>
        <w:rPr/>
        <w:t xml:space="preserve">二、2024-2029年健康管理市场规模预测 175</w:t>
      </w:r>
    </w:p>
    <w:p>
      <w:pPr>
        <w:spacing w:after="150"/>
      </w:pPr>
      <w:r>
        <w:rPr/>
        <w:t xml:space="preserve">三、2024-2029年健康管理行业总产值预测 175</w:t>
      </w:r>
    </w:p>
    <w:p>
      <w:pPr>
        <w:spacing w:after="150"/>
      </w:pPr>
      <w:r>
        <w:rPr/>
        <w:t xml:space="preserve">四、2024-2029年健康管理行业总资产预测 175</w:t>
      </w:r>
    </w:p>
    <w:p>
      <w:pPr>
        <w:spacing w:after="150"/>
      </w:pPr>
      <w:r>
        <w:rPr/>
        <w:t xml:space="preserve">第二节 2024-2029年中国健康管理行业供需预测 176</w:t>
      </w:r>
    </w:p>
    <w:p>
      <w:pPr>
        <w:spacing w:after="150"/>
      </w:pPr>
      <w:r>
        <w:rPr/>
        <w:t xml:space="preserve">一、2024-2029年中国健康管理供给预测 176</w:t>
      </w:r>
    </w:p>
    <w:p>
      <w:pPr>
        <w:spacing w:after="150"/>
      </w:pPr>
      <w:r>
        <w:rPr/>
        <w:t xml:space="preserve">二、2024-2029年中国健康管理需求预测 176</w:t>
      </w:r>
    </w:p>
    <w:p>
      <w:pPr>
        <w:spacing w:after="150"/>
      </w:pPr>
      <w:r>
        <w:rPr/>
        <w:t xml:space="preserve">三、2024-2029年中国健康管理供需平衡预测 177</w:t>
      </w:r>
    </w:p>
    <w:p>
      <w:pPr>
        <w:spacing w:after="150"/>
      </w:pPr>
      <w:r>
        <w:rPr/>
        <w:t xml:space="preserve">第三节 影响健康管理行业发展的主要因素 178</w:t>
      </w:r>
    </w:p>
    <w:p>
      <w:pPr>
        <w:spacing w:after="150"/>
      </w:pPr>
      <w:r>
        <w:rPr/>
        <w:t xml:space="preserve">一、2024-2029年影响健康管理行业运行的有利因素分析 178</w:t>
      </w:r>
    </w:p>
    <w:p>
      <w:pPr>
        <w:spacing w:after="150"/>
      </w:pPr>
      <w:r>
        <w:rPr/>
        <w:t xml:space="preserve">二、2024-2029年影响健康管理行业运行的稳定因素分析 178</w:t>
      </w:r>
    </w:p>
    <w:p>
      <w:pPr>
        <w:spacing w:after="150"/>
      </w:pPr>
      <w:r>
        <w:rPr/>
        <w:t xml:space="preserve">三、2024-2029年影响健康管理行业运行的不利因素分析 179</w:t>
      </w:r>
    </w:p>
    <w:p>
      <w:pPr>
        <w:spacing w:after="150"/>
      </w:pPr>
      <w:r>
        <w:rPr/>
        <w:t xml:space="preserve">四、2024-2029年我国健康管理行业发展面临的挑战分析 180</w:t>
      </w:r>
    </w:p>
    <w:p>
      <w:pPr>
        <w:spacing w:after="150"/>
      </w:pPr>
      <w:r>
        <w:rPr/>
        <w:t xml:space="preserve">五、2024-2029年我国健康管理行业发展面临的机遇分析 181</w:t>
      </w:r>
    </w:p>
    <w:p>
      <w:pPr>
        <w:spacing w:after="150"/>
      </w:pPr>
      <w:r>
        <w:rPr/>
        <w:t xml:space="preserve">第四节 健康管理行业投资风险及控制策略分析 184</w:t>
      </w:r>
    </w:p>
    <w:p>
      <w:pPr>
        <w:spacing w:after="150"/>
      </w:pPr>
      <w:r>
        <w:rPr/>
        <w:t xml:space="preserve">一、2024-2029年健康管理行业市场风险及控制策略 184</w:t>
      </w:r>
    </w:p>
    <w:p>
      <w:pPr>
        <w:spacing w:after="150"/>
      </w:pPr>
      <w:r>
        <w:rPr/>
        <w:t xml:space="preserve">二、2024-2029年健康管理行业政策风险及控制策略 185</w:t>
      </w:r>
    </w:p>
    <w:p>
      <w:pPr>
        <w:spacing w:after="150"/>
      </w:pPr>
      <w:r>
        <w:rPr/>
        <w:t xml:space="preserve">三、2024-2029年健康管理行业经营风险及控制策略 186</w:t>
      </w:r>
    </w:p>
    <w:p>
      <w:pPr>
        <w:spacing w:after="150"/>
      </w:pPr>
      <w:r>
        <w:rPr/>
        <w:t xml:space="preserve">四、2024-2029年健康管理行业技术风险及控制策略 188</w:t>
      </w:r>
    </w:p>
    <w:p>
      <w:pPr>
        <w:spacing w:after="150"/>
      </w:pPr>
      <w:r>
        <w:rPr/>
        <w:t xml:space="preserve">五、2024-2029年健康管理行业同业竞争风险及控制策略 188</w:t>
      </w:r>
    </w:p>
    <w:p>
      <w:pPr>
        <w:spacing w:after="150"/>
      </w:pPr>
      <w:r>
        <w:rPr/>
        <w:t xml:space="preserve">六、2024-2029年健康管理行业其他风险及控制策略 190</w:t>
      </w:r>
    </w:p>
    <w:p>
      <w:pPr>
        <w:spacing w:after="150"/>
      </w:pPr>
      <w:r>
        <w:rPr>
          <w:b w:val="1"/>
          <w:bCs w:val="1"/>
        </w:rPr>
        <w:t xml:space="preserve">第十四章 中道泰和投资建议 195</w:t>
      </w:r>
    </w:p>
    <w:p>
      <w:pPr>
        <w:spacing w:after="150"/>
      </w:pPr>
      <w:r>
        <w:rPr/>
        <w:t xml:space="preserve">第一节 行业研究结论 195</w:t>
      </w:r>
    </w:p>
    <w:p>
      <w:pPr>
        <w:spacing w:after="150"/>
      </w:pPr>
      <w:r>
        <w:rPr/>
        <w:t xml:space="preserve">第二节 行业发展建议 195</w:t>
      </w:r>
    </w:p>
    <w:p>
      <w:pPr>
        <w:spacing w:after="150"/>
      </w:pPr>
      <w:r>
        <w:rPr/>
        <w:t xml:space="preserve">附录 198</w:t>
      </w:r>
    </w:p>
    <w:p>
      <w:pPr>
        <w:spacing w:after="150"/>
      </w:pPr>
      <w:r>
        <w:rPr/>
        <w:t xml:space="preserve">1、《“健康中国2030”规划纲要》 198</w:t>
      </w:r>
    </w:p>
    <w:p>
      <w:pPr>
        <w:spacing w:after="150"/>
      </w:pPr>
      <w:r>
        <w:rPr/>
        <w:t xml:space="preserve">2、《促进健康产业高质量发展行动纲要(2019-2023年)》 226</w:t>
      </w:r>
    </w:p>
    <w:p>
      <w:pPr>
        <w:spacing w:after="150"/>
      </w:pPr>
      <w:r>
        <w:rPr>
          <w:b w:val="1"/>
          <w:bCs w:val="1"/>
        </w:rPr>
        <w:t xml:space="preserve">图表目录</w:t>
      </w:r>
    </w:p>
    <w:p>
      <w:pPr>
        <w:spacing w:after="150"/>
      </w:pPr>
      <w:r>
        <w:rPr/>
        <w:t xml:space="preserve">图表：全球医疗健康领域融资额及融资事件数 3</w:t>
      </w:r>
    </w:p>
    <w:p>
      <w:pPr>
        <w:spacing w:after="150"/>
      </w:pPr>
      <w:r>
        <w:rPr/>
        <w:t xml:space="preserve">图表：2019-2023年全球医疗健康投融资领域分布 4</w:t>
      </w:r>
    </w:p>
    <w:p>
      <w:pPr>
        <w:spacing w:after="150"/>
      </w:pPr>
      <w:r>
        <w:rPr/>
        <w:t xml:space="preserve">图表：全球医疗健康领域融资额及融资事件数 4</w:t>
      </w:r>
    </w:p>
    <w:p>
      <w:pPr>
        <w:spacing w:after="150"/>
      </w:pPr>
      <w:r>
        <w:rPr/>
        <w:t xml:space="preserve">图表：疾病管理包含的服务(dmaa) 6</w:t>
      </w:r>
    </w:p>
    <w:p>
      <w:pPr>
        <w:spacing w:after="150"/>
      </w:pPr>
      <w:r>
        <w:rPr/>
        <w:t xml:space="preserve">图表：2019-2023年中国65岁及以上人口数及占比 11</w:t>
      </w:r>
    </w:p>
    <w:p>
      <w:pPr>
        <w:spacing w:after="150"/>
      </w:pPr>
      <w:r>
        <w:rPr/>
        <w:t xml:space="preserve">图表：马斯洛需求层次理论 17</w:t>
      </w:r>
    </w:p>
    <w:p>
      <w:pPr>
        <w:spacing w:after="150"/>
      </w:pPr>
      <w:r>
        <w:rPr/>
        <w:t xml:space="preserve">图表：我国健康体检人次 25</w:t>
      </w:r>
    </w:p>
    <w:p>
      <w:pPr>
        <w:spacing w:after="150"/>
      </w:pPr>
      <w:r>
        <w:rPr/>
        <w:t xml:space="preserve">图表：健康管理行业利润总额 26</w:t>
      </w:r>
    </w:p>
    <w:p>
      <w:pPr>
        <w:spacing w:after="150"/>
      </w:pPr>
      <w:r>
        <w:rPr/>
        <w:t xml:space="preserve">图表：行业周期图 26</w:t>
      </w:r>
    </w:p>
    <w:p>
      <w:pPr>
        <w:spacing w:after="150"/>
      </w:pPr>
      <w:r>
        <w:rPr/>
        <w:t xml:space="preserve">图表：健康管理行业生命周期 28</w:t>
      </w:r>
    </w:p>
    <w:p>
      <w:pPr>
        <w:spacing w:after="150"/>
      </w:pPr>
      <w:r>
        <w:rPr/>
        <w:t xml:space="preserve">图表：2024-2029年健康管理行业利润增速预测 29</w:t>
      </w:r>
    </w:p>
    <w:p>
      <w:pPr>
        <w:spacing w:after="150"/>
      </w:pPr>
      <w:r>
        <w:rPr/>
        <w:t xml:space="preserve">图表：健康管理的科学基础 30</w:t>
      </w:r>
    </w:p>
    <w:p>
      <w:pPr>
        <w:spacing w:after="150"/>
      </w:pPr>
      <w:r>
        <w:rPr/>
        <w:t xml:space="preserve">图表：复星大健康价值链 39</w:t>
      </w:r>
    </w:p>
    <w:p>
      <w:pPr>
        <w:spacing w:after="150"/>
      </w:pPr>
      <w:r>
        <w:rPr/>
        <w:t xml:space="preserve">图表：健康业务——医疗服务及健康管理主要资产构成 40</w:t>
      </w:r>
    </w:p>
    <w:p>
      <w:pPr>
        <w:spacing w:after="150"/>
      </w:pPr>
      <w:r>
        <w:rPr/>
        <w:t xml:space="preserve">图表：医疗健康管理业务进展 41</w:t>
      </w:r>
    </w:p>
    <w:p>
      <w:pPr>
        <w:spacing w:after="150"/>
      </w:pPr>
      <w:r>
        <w:rPr/>
        <w:t xml:space="preserve">图表：2014-我国医疗机构数量规模 45</w:t>
      </w:r>
    </w:p>
    <w:p>
      <w:pPr>
        <w:spacing w:after="150"/>
      </w:pPr>
      <w:r>
        <w:rPr/>
        <w:t xml:space="preserve">图表：全国医疗卫生机构床位数及增长速度 45</w:t>
      </w:r>
    </w:p>
    <w:p>
      <w:pPr>
        <w:spacing w:after="150"/>
      </w:pPr>
      <w:r>
        <w:rPr/>
        <w:t xml:space="preserve">图表：中国60周岁及以上人口数量(百万人) 48</w:t>
      </w:r>
    </w:p>
    <w:p>
      <w:pPr>
        <w:spacing w:after="150"/>
      </w:pPr>
      <w:r>
        <w:rPr/>
        <w:t xml:space="preserve">图表：美年大健康不同体检套餐价格 51</w:t>
      </w:r>
    </w:p>
    <w:p>
      <w:pPr>
        <w:spacing w:after="150"/>
      </w:pPr>
      <w:r>
        <w:rPr/>
        <w:t xml:space="preserve">图表：民营体检机构与公立机构套餐价格对比 52</w:t>
      </w:r>
    </w:p>
    <w:p>
      <w:pPr>
        <w:spacing w:after="150"/>
      </w:pPr>
      <w:r>
        <w:rPr/>
        <w:t xml:space="preserve">图表：2013-全国医疗卫生机构数 55</w:t>
      </w:r>
    </w:p>
    <w:p>
      <w:pPr>
        <w:spacing w:after="150"/>
      </w:pPr>
      <w:r>
        <w:rPr/>
        <w:t xml:space="preserve">图表：2013-全国医疗卫生床位数 55</w:t>
      </w:r>
    </w:p>
    <w:p>
      <w:pPr>
        <w:spacing w:after="150"/>
      </w:pPr>
      <w:r>
        <w:rPr/>
        <w:t xml:space="preserve">图表：全国卫生技术人员数 56</w:t>
      </w:r>
    </w:p>
    <w:p>
      <w:pPr>
        <w:spacing w:after="150"/>
      </w:pPr>
      <w:r>
        <w:rPr/>
        <w:t xml:space="preserve">图表：全国医疗卫生机构门诊数 57</w:t>
      </w:r>
    </w:p>
    <w:p>
      <w:pPr>
        <w:spacing w:after="150"/>
      </w:pPr>
      <w:r>
        <w:rPr/>
        <w:t xml:space="preserve">图表：健康服务产业市场规模 62</w:t>
      </w:r>
    </w:p>
    <w:p>
      <w:pPr>
        <w:spacing w:after="150"/>
      </w:pPr>
      <w:r>
        <w:rPr/>
        <w:t xml:space="preserve">图表：健康管理行业市场规模 62</w:t>
      </w:r>
    </w:p>
    <w:p>
      <w:pPr>
        <w:spacing w:after="150"/>
      </w:pPr>
      <w:r>
        <w:rPr/>
        <w:t xml:space="preserve">图表：行业盈利能力分析 63</w:t>
      </w:r>
    </w:p>
    <w:p>
      <w:pPr>
        <w:spacing w:after="150"/>
      </w:pPr>
      <w:r>
        <w:rPr/>
        <w:t xml:space="preserve">图表：行业成长能力分析 65</w:t>
      </w:r>
    </w:p>
    <w:p>
      <w:pPr>
        <w:spacing w:after="150"/>
      </w:pPr>
      <w:r>
        <w:rPr/>
        <w:t xml:space="preserve">图表：行业偿债能力分析 66</w:t>
      </w:r>
    </w:p>
    <w:p>
      <w:pPr>
        <w:spacing w:after="150"/>
      </w:pPr>
      <w:r>
        <w:rPr/>
        <w:t xml:space="preserve">图表：当前体检市场格局公立主导 76</w:t>
      </w:r>
    </w:p>
    <w:p>
      <w:pPr>
        <w:spacing w:after="150"/>
      </w:pPr>
      <w:r>
        <w:rPr/>
        <w:t xml:space="preserve">图表：健康管理行业消费者消费理念 77</w:t>
      </w:r>
    </w:p>
    <w:p>
      <w:pPr>
        <w:spacing w:after="150"/>
      </w:pPr>
      <w:r>
        <w:rPr/>
        <w:t xml:space="preserve">图表：健康管理产业链 83</w:t>
      </w:r>
    </w:p>
    <w:p>
      <w:pPr>
        <w:spacing w:after="150"/>
      </w:pPr>
      <w:r>
        <w:rPr/>
        <w:t xml:space="preserve">图表：2019-2023年中国医疗器械市场规模 87</w:t>
      </w:r>
    </w:p>
    <w:p>
      <w:pPr>
        <w:spacing w:after="150"/>
      </w:pPr>
      <w:r>
        <w:rPr/>
        <w:t xml:space="preserve">图表：医疗耗材占医疗器械市场比重 88</w:t>
      </w:r>
    </w:p>
    <w:p>
      <w:pPr>
        <w:spacing w:after="150"/>
      </w:pPr>
      <w:r>
        <w:rPr/>
        <w:t xml:space="preserve">图表：全国医疗卫生机构住院量 91</w:t>
      </w:r>
    </w:p>
    <w:p>
      <w:pPr>
        <w:spacing w:after="150"/>
      </w:pPr>
      <w:r>
        <w:rPr/>
        <w:t xml:space="preserve">图表：2019-2023年人口数及其构成 92</w:t>
      </w:r>
    </w:p>
    <w:p>
      <w:pPr>
        <w:spacing w:after="150"/>
      </w:pPr>
      <w:r>
        <w:rPr/>
        <w:t xml:space="preserve">图表：近年来全国人均预期寿命增长情况 94</w:t>
      </w:r>
    </w:p>
    <w:p>
      <w:pPr>
        <w:spacing w:after="150"/>
      </w:pPr>
      <w:r>
        <w:rPr/>
        <w:t xml:space="preserve">图表：健康管理领先企业 100</w:t>
      </w:r>
    </w:p>
    <w:p>
      <w:pPr>
        <w:spacing w:after="150"/>
      </w:pPr>
      <w:r>
        <w:rPr/>
        <w:t xml:space="preserve">图表：健康管理区域集中度 103</w:t>
      </w:r>
    </w:p>
    <w:p>
      <w:pPr>
        <w:spacing w:after="150"/>
      </w:pPr>
      <w:r>
        <w:rPr/>
        <w:t xml:space="preserve">图表：部分健康管理企业融资发展状况 106</w:t>
      </w:r>
    </w:p>
    <w:p>
      <w:pPr>
        <w:spacing w:after="150"/>
      </w:pPr>
      <w:r>
        <w:rPr/>
        <w:t xml:space="preserve">图表：单馆平均销售规模结构 115</w:t>
      </w:r>
    </w:p>
    <w:p>
      <w:pPr>
        <w:spacing w:after="150"/>
      </w:pPr>
      <w:r>
        <w:rPr/>
        <w:t xml:space="preserve">图表：全国中医馆的主要特色营销服务 115</w:t>
      </w:r>
    </w:p>
    <w:p>
      <w:pPr>
        <w:spacing w:after="150"/>
      </w:pPr>
      <w:r>
        <w:rPr/>
        <w:t xml:space="preserve">图表：2019-2023年互联网医院数量 117</w:t>
      </w:r>
    </w:p>
    <w:p>
      <w:pPr>
        <w:spacing w:after="150"/>
      </w:pPr>
      <w:r>
        <w:rPr/>
        <w:t xml:space="preserve">图表：2019-2023年医生集团数量 119</w:t>
      </w:r>
    </w:p>
    <w:p>
      <w:pPr>
        <w:spacing w:after="150"/>
      </w:pPr>
      <w:r>
        <w:rPr/>
        <w:t xml:space="preserve">图表：2019-2023年威达信经营情况 133</w:t>
      </w:r>
    </w:p>
    <w:p>
      <w:pPr>
        <w:spacing w:after="150"/>
      </w:pPr>
      <w:r>
        <w:rPr/>
        <w:t xml:space="preserve">图表：蓝熙健康经营情况 136</w:t>
      </w:r>
    </w:p>
    <w:p>
      <w:pPr>
        <w:spacing w:after="150"/>
      </w:pPr>
      <w:r>
        <w:rPr/>
        <w:t xml:space="preserve">图表：国康健康经营情况 138</w:t>
      </w:r>
    </w:p>
    <w:p>
      <w:pPr>
        <w:spacing w:after="150"/>
      </w:pPr>
      <w:r>
        <w:rPr/>
        <w:t xml:space="preserve">图表：个人健康管理内容 143</w:t>
      </w:r>
    </w:p>
    <w:p>
      <w:pPr>
        <w:spacing w:after="150"/>
      </w:pPr>
      <w:r>
        <w:rPr/>
        <w:t xml:space="preserve">图表：四种基本的品牌战略 173</w:t>
      </w:r>
    </w:p>
    <w:p>
      <w:pPr>
        <w:spacing w:after="150"/>
      </w:pPr>
      <w:r>
        <w:rPr/>
        <w:t xml:space="preserve">图表：健康管理行业市场规模预测 175</w:t>
      </w:r>
    </w:p>
    <w:p>
      <w:pPr>
        <w:spacing w:after="150"/>
      </w:pPr>
      <w:r>
        <w:rPr/>
        <w:t xml:space="preserve">图表：2024-2029年健康管理行业总产值预测 175</w:t>
      </w:r>
    </w:p>
    <w:p>
      <w:pPr>
        <w:spacing w:after="150"/>
      </w:pPr>
      <w:r>
        <w:rPr/>
        <w:t xml:space="preserve">图表：2024-2029年健康管理行业总资产预测 175</w:t>
      </w:r>
    </w:p>
    <w:p>
      <w:pPr>
        <w:spacing w:after="150"/>
      </w:pPr>
      <w:r>
        <w:rPr/>
        <w:t xml:space="preserve">图表：2024-2029年中国健康管理行业总人次预测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本文地址：https://www.51baogao.cn/yiliao/jiankangguanli.shtml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jiankanggu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2024-2029年中国健康管理行业市场竞争格局分析与投资风险预测报告</dc:title>
  <dc:description>2024-2029年中国健康管理行业市场竞争格局分析与投资风险预测报告</dc:description>
  <dc:subject>2024-2029年中国健康管理行业市场竞争格局分析与投资风险预测报告</dc:subject>
  <cp:keywords>研究报告</cp:keywords>
  <cp:category>研究报告</cp:category>
  <cp:lastModifiedBy>北京中道泰和信息咨询有限公司</cp:lastModifiedBy>
  <dcterms:created xsi:type="dcterms:W3CDTF">2024-02-29T13:39:57+08:00</dcterms:created>
  <dcterms:modified xsi:type="dcterms:W3CDTF">2024-02-29T13:39:57+08:00</dcterms:modified>
</cp:coreProperties>
</file>

<file path=docProps/custom.xml><?xml version="1.0" encoding="utf-8"?>
<Properties xmlns="http://schemas.openxmlformats.org/officeDocument/2006/custom-properties" xmlns:vt="http://schemas.openxmlformats.org/officeDocument/2006/docPropsVTypes"/>
</file>