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2024-2029年中国生物识别技术行业市场投资策略及前景预测研究报告</w:t>
      </w:r>
    </w:p>
    <w:p>
      <w:pPr>
        <w:spacing w:after="150"/>
      </w:pPr>
      <w:r>
        <w:rPr>
          <w:b w:val="1"/>
          <w:bCs w:val="1"/>
        </w:rPr>
        <w:t xml:space="preserve">报告简介</w:t>
      </w:r>
    </w:p>
    <w:p>
      <w:pPr>
        <w:spacing w:after="150"/>
      </w:pPr>
      <w:r>
        <w:rPr/>
        <w:t xml:space="preserve">生物识别技术，通过计算机与光学、声学、生物传感器和生物统计学原理等高科技手段密切结合，利用人体固有的生理特性(如指纹、脸象、虹膜等)和行为特征(如笔迹、声音、步态等)来进行个人身份的鉴定。全球生物识别市场结构中，指纹识别份额达到58%，人脸识别的份额为18%，紧随其后的是新兴的虹膜识别，份额为7%，此外还有与指纹识别类似的掌纹识别，以及声纹识别和静脉识别等。</w:t>
      </w:r>
    </w:p>
    <w:p>
      <w:pPr>
        <w:spacing w:after="150"/>
      </w:pPr>
      <w:r>
        <w:rPr/>
        <w:t xml:space="preserve">生物识别技术和产品已经家喻户晓，生物识别技术在手机和门锁两项产品形态上的具体应用，真正让生物识别走入千家万户。尤其借助手机APP，生物识别在个人消费者身边的应用得到极大扩展。随着手机这一移动互联终端功能与作用的进一步拓宽，生物识别的应用还将得到更深度融合。</w:t>
      </w:r>
    </w:p>
    <w:p>
      <w:pPr>
        <w:spacing w:after="150"/>
      </w:pPr>
      <w:r>
        <w:rPr/>
        <w:t xml:space="preserve">生物识别技术是人工智能的支撑技术之一，所以在人工智能尤其智能机器人领域集成和利用生物识别最新成果理所当然。人脸识别、虹膜识别、声音/语音识别的采用最为常见。高水平的采集硬件(例如相机镜头)和优秀的算法是人工智能团队一直寻求的重要配套，随着智能机器人产品的不断进步和成功市场化，其配套市场规模也将快速增长。智能监控是社会治安管理的最重要技术手段。随着技术的不断进步，厂商的更多创新，人脸识别、形态/步态识别与高水平监控摄像头的结合，将会把治安监控水平提高到一个全新的高度和水平。可以预见，这样的新产品对警方的吸引力是毋庸置疑的。</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识别协会、51行业报告网、全国及海外多种相关报刊杂志以及专业研究机构公布和提供的大量资料，对中国生物识别技术及各子行业的发展状况、上下游行业发展状况、市场供需形势、新成果与技术等进行了分析，并重点分析了中国生物识别技术行业发展状况和特点，以及中国生物识别技术行业将面临的挑战、企业的发展策略等。报告还对全球的生物识别技术行业发展态势作了详细分析，并对生物识别技术行业进行了趋向研判，是生物识别技术开发、经营企业，科研、投资机构等单位准确了解目前生物识别技术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生物识别技术的基本概述</w:t>
      </w:r>
    </w:p>
    <w:p>
      <w:pPr>
        <w:spacing w:after="150"/>
      </w:pPr>
      <w:r>
        <w:rPr/>
        <w:t xml:space="preserve">第一节  生物识别技术概念阐释</w:t>
      </w:r>
    </w:p>
    <w:p>
      <w:pPr>
        <w:spacing w:after="150"/>
      </w:pPr>
      <w:r>
        <w:rPr/>
        <w:t xml:space="preserve">一、  生物识别技术</w:t>
      </w:r>
    </w:p>
    <w:p>
      <w:pPr>
        <w:spacing w:after="150"/>
      </w:pPr>
      <w:r>
        <w:rPr/>
        <w:t xml:space="preserve">二、  生物识别系统</w:t>
      </w:r>
    </w:p>
    <w:p>
      <w:pPr>
        <w:spacing w:after="150"/>
      </w:pPr>
      <w:r>
        <w:rPr/>
        <w:t xml:space="preserve">第二节  生物识别技术相关介绍</w:t>
      </w:r>
    </w:p>
    <w:p>
      <w:pPr>
        <w:spacing w:after="150"/>
      </w:pPr>
      <w:r>
        <w:rPr/>
        <w:t xml:space="preserve">一、  生物识别技术的特性</w:t>
      </w:r>
    </w:p>
    <w:p>
      <w:pPr>
        <w:spacing w:after="150"/>
      </w:pPr>
      <w:r>
        <w:rPr/>
        <w:t xml:space="preserve">二、  生物识别技术应用领域</w:t>
      </w:r>
    </w:p>
    <w:p>
      <w:pPr>
        <w:spacing w:after="150"/>
      </w:pPr>
      <w:r>
        <w:rPr/>
        <w:t xml:space="preserve">三、  生物识别技术主要种类</w:t>
      </w:r>
    </w:p>
    <w:p>
      <w:pPr>
        <w:spacing w:after="150"/>
      </w:pPr>
      <w:r>
        <w:rPr>
          <w:b w:val="1"/>
          <w:bCs w:val="1"/>
        </w:rPr>
        <w:t xml:space="preserve">第二章 2019-2023年国外生物识别技术的发展概况</w:t>
      </w:r>
    </w:p>
    <w:p>
      <w:pPr>
        <w:spacing w:after="150"/>
      </w:pPr>
      <w:r>
        <w:rPr/>
        <w:t xml:space="preserve">第一节  国外生物识别技术产业发展状况</w:t>
      </w:r>
    </w:p>
    <w:p>
      <w:pPr>
        <w:spacing w:after="150"/>
      </w:pPr>
      <w:r>
        <w:rPr/>
        <w:t xml:space="preserve">一、  行业整体概述</w:t>
      </w:r>
    </w:p>
    <w:p>
      <w:pPr>
        <w:spacing w:after="150"/>
      </w:pPr>
      <w:r>
        <w:rPr/>
        <w:t xml:space="preserve">二、  市场规模现状</w:t>
      </w:r>
    </w:p>
    <w:p>
      <w:pPr>
        <w:spacing w:after="150"/>
      </w:pPr>
      <w:r>
        <w:rPr/>
        <w:t xml:space="preserve">三、  市场发展特征</w:t>
      </w:r>
    </w:p>
    <w:p>
      <w:pPr>
        <w:spacing w:after="150"/>
      </w:pPr>
      <w:r>
        <w:rPr/>
        <w:t xml:space="preserve">四、  产业格局分析</w:t>
      </w:r>
    </w:p>
    <w:p>
      <w:pPr>
        <w:spacing w:after="150"/>
      </w:pPr>
      <w:r>
        <w:rPr/>
        <w:t xml:space="preserve">第二节  美国生物识别技术产业概况</w:t>
      </w:r>
    </w:p>
    <w:p>
      <w:pPr>
        <w:spacing w:after="150"/>
      </w:pPr>
      <w:r>
        <w:rPr/>
        <w:t xml:space="preserve">一、  市场总体现状</w:t>
      </w:r>
    </w:p>
    <w:p>
      <w:pPr>
        <w:spacing w:after="150"/>
      </w:pPr>
      <w:r>
        <w:rPr/>
        <w:t xml:space="preserve">二、  细分市场分析</w:t>
      </w:r>
    </w:p>
    <w:p>
      <w:pPr>
        <w:spacing w:after="150"/>
      </w:pPr>
      <w:r>
        <w:rPr/>
        <w:t xml:space="preserve">三、  应用情况分析</w:t>
      </w:r>
    </w:p>
    <w:p>
      <w:pPr>
        <w:spacing w:after="150"/>
      </w:pPr>
      <w:r>
        <w:rPr/>
        <w:t xml:space="preserve">第三节  日本生物识别技术产业概况</w:t>
      </w:r>
    </w:p>
    <w:p>
      <w:pPr>
        <w:spacing w:after="150"/>
      </w:pPr>
      <w:r>
        <w:rPr/>
        <w:t xml:space="preserve">一、  市场总体现状</w:t>
      </w:r>
    </w:p>
    <w:p>
      <w:pPr>
        <w:spacing w:after="150"/>
      </w:pPr>
      <w:r>
        <w:rPr/>
        <w:t xml:space="preserve">二、  细分市场分析</w:t>
      </w:r>
    </w:p>
    <w:p>
      <w:pPr>
        <w:spacing w:after="150"/>
      </w:pPr>
      <w:r>
        <w:rPr/>
        <w:t xml:space="preserve">三、  应用情况分析</w:t>
      </w:r>
    </w:p>
    <w:p>
      <w:pPr>
        <w:spacing w:after="150"/>
      </w:pPr>
      <w:r>
        <w:rPr/>
        <w:t xml:space="preserve">第四节  其他区域生物识别技术产业概况</w:t>
      </w:r>
    </w:p>
    <w:p>
      <w:pPr>
        <w:spacing w:after="150"/>
      </w:pPr>
      <w:r>
        <w:rPr>
          <w:b w:val="1"/>
          <w:bCs w:val="1"/>
        </w:rPr>
        <w:t xml:space="preserve">第三章 2019-2023年中国生物识别技术的发展环境分析</w:t>
      </w:r>
    </w:p>
    <w:p>
      <w:pPr>
        <w:spacing w:after="150"/>
      </w:pPr>
      <w:r>
        <w:rPr/>
        <w:t xml:space="preserve">第一节  经济环境</w:t>
      </w:r>
    </w:p>
    <w:p>
      <w:pPr>
        <w:spacing w:after="150"/>
      </w:pPr>
      <w:r>
        <w:rPr/>
        <w:t xml:space="preserve">一、  国际经济形势</w:t>
      </w:r>
    </w:p>
    <w:p>
      <w:pPr>
        <w:spacing w:after="150"/>
      </w:pPr>
      <w:r>
        <w:rPr/>
        <w:t xml:space="preserve">一、  中国经济现状</w:t>
      </w:r>
    </w:p>
    <w:p>
      <w:pPr>
        <w:spacing w:after="150"/>
      </w:pPr>
      <w:r>
        <w:rPr/>
        <w:t xml:space="preserve">二、  经济发展趋势</w:t>
      </w:r>
    </w:p>
    <w:p>
      <w:pPr>
        <w:spacing w:after="150"/>
      </w:pPr>
      <w:r>
        <w:rPr/>
        <w:t xml:space="preserve">第二节  需求环境</w:t>
      </w:r>
    </w:p>
    <w:p>
      <w:pPr>
        <w:spacing w:after="150"/>
      </w:pPr>
      <w:r>
        <w:rPr/>
        <w:t xml:space="preserve">一、  安全需求提升</w:t>
      </w:r>
    </w:p>
    <w:p>
      <w:pPr>
        <w:spacing w:after="150"/>
      </w:pPr>
      <w:r>
        <w:rPr/>
        <w:t xml:space="preserve">二、  个人需求层次</w:t>
      </w:r>
    </w:p>
    <w:p>
      <w:pPr>
        <w:spacing w:after="150"/>
      </w:pPr>
      <w:r>
        <w:rPr/>
        <w:t xml:space="preserve">三、  公共需要层次</w:t>
      </w:r>
    </w:p>
    <w:p>
      <w:pPr>
        <w:spacing w:after="150"/>
      </w:pPr>
      <w:r>
        <w:rPr/>
        <w:t xml:space="preserve">第三节  政策环境</w:t>
      </w:r>
    </w:p>
    <w:p>
      <w:pPr>
        <w:spacing w:after="150"/>
      </w:pPr>
      <w:r>
        <w:rPr/>
        <w:t xml:space="preserve">一、  行业重点政策</w:t>
      </w:r>
    </w:p>
    <w:p>
      <w:pPr>
        <w:spacing w:after="150"/>
      </w:pPr>
      <w:r>
        <w:rPr/>
        <w:t xml:space="preserve">二、  行业标准情况</w:t>
      </w:r>
    </w:p>
    <w:p>
      <w:pPr>
        <w:spacing w:after="150"/>
      </w:pPr>
      <w:r>
        <w:rPr/>
        <w:t xml:space="preserve">三、  行业相关政策</w:t>
      </w:r>
    </w:p>
    <w:p>
      <w:pPr>
        <w:spacing w:after="150"/>
      </w:pPr>
      <w:r>
        <w:rPr/>
        <w:t xml:space="preserve">第四节  社会环境</w:t>
      </w:r>
    </w:p>
    <w:p>
      <w:pPr>
        <w:spacing w:after="150"/>
      </w:pPr>
      <w:r>
        <w:rPr/>
        <w:t xml:space="preserve">一、  生物技术进步</w:t>
      </w:r>
    </w:p>
    <w:p>
      <w:pPr>
        <w:spacing w:after="150"/>
      </w:pPr>
      <w:r>
        <w:rPr/>
        <w:t xml:space="preserve">二、  进入智能化时代</w:t>
      </w:r>
    </w:p>
    <w:p>
      <w:pPr>
        <w:spacing w:after="150"/>
      </w:pPr>
      <w:r>
        <w:rPr/>
        <w:t xml:space="preserve">三、  经济与技术共荣</w:t>
      </w:r>
    </w:p>
    <w:p>
      <w:pPr>
        <w:spacing w:after="150"/>
      </w:pPr>
      <w:r>
        <w:rPr>
          <w:b w:val="1"/>
          <w:bCs w:val="1"/>
        </w:rPr>
        <w:t xml:space="preserve">第四章 2019-2023年中国生物识别技术发展状况总体分析</w:t>
      </w:r>
    </w:p>
    <w:p>
      <w:pPr>
        <w:spacing w:after="150"/>
      </w:pPr>
      <w:r>
        <w:rPr/>
        <w:t xml:space="preserve">第一节  中国生物识别技术市场分析</w:t>
      </w:r>
    </w:p>
    <w:p>
      <w:pPr>
        <w:spacing w:after="150"/>
      </w:pPr>
      <w:r>
        <w:rPr/>
        <w:t xml:space="preserve">一、  市场发展历程</w:t>
      </w:r>
    </w:p>
    <w:p>
      <w:pPr>
        <w:spacing w:after="150"/>
      </w:pPr>
      <w:r>
        <w:rPr/>
        <w:t xml:space="preserve">二、  市场整体态势</w:t>
      </w:r>
    </w:p>
    <w:p>
      <w:pPr>
        <w:spacing w:after="150"/>
      </w:pPr>
      <w:r>
        <w:rPr/>
        <w:t xml:space="preserve">三、  市场规模现状</w:t>
      </w:r>
    </w:p>
    <w:p>
      <w:pPr>
        <w:spacing w:after="150"/>
      </w:pPr>
      <w:r>
        <w:rPr/>
        <w:t xml:space="preserve">四、  市场驱动因素</w:t>
      </w:r>
    </w:p>
    <w:p>
      <w:pPr>
        <w:spacing w:after="150"/>
      </w:pPr>
      <w:r>
        <w:rPr/>
        <w:t xml:space="preserve">五、  市场竞争情况</w:t>
      </w:r>
    </w:p>
    <w:p>
      <w:pPr>
        <w:spacing w:after="150"/>
      </w:pPr>
      <w:r>
        <w:rPr/>
        <w:t xml:space="preserve">第二节  中国生物识别主要产品发展分析</w:t>
      </w:r>
    </w:p>
    <w:p>
      <w:pPr>
        <w:spacing w:after="150"/>
      </w:pPr>
      <w:r>
        <w:rPr/>
        <w:t xml:space="preserve">一、  考勤设备和系统</w:t>
      </w:r>
    </w:p>
    <w:p>
      <w:pPr>
        <w:spacing w:after="150"/>
      </w:pPr>
      <w:r>
        <w:rPr/>
        <w:t xml:space="preserve">二、  物理门禁产品</w:t>
      </w:r>
    </w:p>
    <w:p>
      <w:pPr>
        <w:spacing w:after="150"/>
      </w:pPr>
      <w:r>
        <w:rPr/>
        <w:t xml:space="preserve">三、  电子锁具产品</w:t>
      </w:r>
    </w:p>
    <w:p>
      <w:pPr>
        <w:spacing w:after="150"/>
      </w:pPr>
      <w:r>
        <w:rPr/>
        <w:t xml:space="preserve">四、  身份认证识别</w:t>
      </w:r>
    </w:p>
    <w:p>
      <w:pPr>
        <w:spacing w:after="150"/>
      </w:pPr>
      <w:r>
        <w:rPr/>
        <w:t xml:space="preserve">第三节  中国生物识别产业市场竞争分析</w:t>
      </w:r>
    </w:p>
    <w:p>
      <w:pPr>
        <w:spacing w:after="150"/>
      </w:pPr>
      <w:r>
        <w:rPr/>
        <w:t xml:space="preserve">一、  整体竞争态势</w:t>
      </w:r>
    </w:p>
    <w:p>
      <w:pPr>
        <w:spacing w:after="150"/>
      </w:pPr>
      <w:r>
        <w:rPr/>
        <w:t xml:space="preserve">二、  市场格局分析</w:t>
      </w:r>
    </w:p>
    <w:p>
      <w:pPr>
        <w:spacing w:after="150"/>
      </w:pPr>
      <w:r>
        <w:rPr/>
        <w:t xml:space="preserve">三、  企业竞争动态</w:t>
      </w:r>
    </w:p>
    <w:p>
      <w:pPr>
        <w:spacing w:after="150"/>
      </w:pPr>
      <w:r>
        <w:rPr/>
        <w:t xml:space="preserve">四、  产品竞争动态</w:t>
      </w:r>
    </w:p>
    <w:p>
      <w:pPr>
        <w:spacing w:after="150"/>
      </w:pPr>
      <w:r>
        <w:rPr/>
        <w:t xml:space="preserve">第四节  中国生物识别技术发展swot分析</w:t>
      </w:r>
    </w:p>
    <w:p>
      <w:pPr>
        <w:spacing w:after="150"/>
      </w:pPr>
      <w:r>
        <w:rPr/>
        <w:t xml:space="preserve">一、  优势(strengths)</w:t>
      </w:r>
    </w:p>
    <w:p>
      <w:pPr>
        <w:spacing w:after="150"/>
      </w:pPr>
      <w:r>
        <w:rPr/>
        <w:t xml:space="preserve">二、  劣势(weakness)</w:t>
      </w:r>
    </w:p>
    <w:p>
      <w:pPr>
        <w:spacing w:after="150"/>
      </w:pPr>
      <w:r>
        <w:rPr/>
        <w:t xml:space="preserve">三、  机会(opportunities)</w:t>
      </w:r>
    </w:p>
    <w:p>
      <w:pPr>
        <w:spacing w:after="150"/>
      </w:pPr>
      <w:r>
        <w:rPr/>
        <w:t xml:space="preserve">四、  威胁(treats)</w:t>
      </w:r>
    </w:p>
    <w:p>
      <w:pPr>
        <w:spacing w:after="150"/>
      </w:pPr>
      <w:r>
        <w:rPr/>
        <w:t xml:space="preserve">第五节  中国生物识别行业的问题及建议</w:t>
      </w:r>
    </w:p>
    <w:p>
      <w:pPr>
        <w:spacing w:after="150"/>
      </w:pPr>
      <w:r>
        <w:rPr/>
        <w:t xml:space="preserve">一、  行业存在问题</w:t>
      </w:r>
    </w:p>
    <w:p>
      <w:pPr>
        <w:spacing w:after="150"/>
      </w:pPr>
      <w:r>
        <w:rPr/>
        <w:t xml:space="preserve">二、  面临发展瓶颈</w:t>
      </w:r>
    </w:p>
    <w:p>
      <w:pPr>
        <w:spacing w:after="150"/>
      </w:pPr>
      <w:r>
        <w:rPr/>
        <w:t xml:space="preserve">三、  主要制约因素</w:t>
      </w:r>
    </w:p>
    <w:p>
      <w:pPr>
        <w:spacing w:after="150"/>
      </w:pPr>
      <w:r>
        <w:rPr/>
        <w:t xml:space="preserve">四、  行业发展建议</w:t>
      </w:r>
    </w:p>
    <w:p>
      <w:pPr>
        <w:spacing w:after="150"/>
      </w:pPr>
      <w:r>
        <w:rPr>
          <w:b w:val="1"/>
          <w:bCs w:val="1"/>
        </w:rPr>
        <w:t xml:space="preserve">第五章 2019-2023年中国生物识别技术细分市场分析</w:t>
      </w:r>
    </w:p>
    <w:p>
      <w:pPr>
        <w:spacing w:after="150"/>
      </w:pPr>
      <w:r>
        <w:rPr/>
        <w:t xml:space="preserve">第一节  指纹识别技术</w:t>
      </w:r>
    </w:p>
    <w:p>
      <w:pPr>
        <w:spacing w:after="150"/>
      </w:pPr>
      <w:r>
        <w:rPr/>
        <w:t xml:space="preserve">一、  技术解析</w:t>
      </w:r>
    </w:p>
    <w:p>
      <w:pPr>
        <w:spacing w:after="150"/>
      </w:pPr>
      <w:r>
        <w:rPr/>
        <w:t xml:space="preserve">二、  发展状况</w:t>
      </w:r>
    </w:p>
    <w:p>
      <w:pPr>
        <w:spacing w:after="150"/>
      </w:pPr>
      <w:r>
        <w:rPr/>
        <w:t xml:space="preserve">三、  应用分析</w:t>
      </w:r>
    </w:p>
    <w:p>
      <w:pPr>
        <w:spacing w:after="150"/>
      </w:pPr>
      <w:r>
        <w:rPr/>
        <w:t xml:space="preserve">四、  前景展望</w:t>
      </w:r>
    </w:p>
    <w:p>
      <w:pPr>
        <w:spacing w:after="150"/>
      </w:pPr>
      <w:r>
        <w:rPr/>
        <w:t xml:space="preserve">第二节  语音识别技术</w:t>
      </w:r>
    </w:p>
    <w:p>
      <w:pPr>
        <w:spacing w:after="150"/>
      </w:pPr>
      <w:r>
        <w:rPr/>
        <w:t xml:space="preserve">一、  技术解析</w:t>
      </w:r>
    </w:p>
    <w:p>
      <w:pPr>
        <w:spacing w:after="150"/>
      </w:pPr>
      <w:r>
        <w:rPr/>
        <w:t xml:space="preserve">二、  发展状况</w:t>
      </w:r>
    </w:p>
    <w:p>
      <w:pPr>
        <w:spacing w:after="150"/>
      </w:pPr>
      <w:r>
        <w:rPr/>
        <w:t xml:space="preserve">三、  应用分析</w:t>
      </w:r>
    </w:p>
    <w:p>
      <w:pPr>
        <w:spacing w:after="150"/>
      </w:pPr>
      <w:r>
        <w:rPr/>
        <w:t xml:space="preserve">四、  前景展望</w:t>
      </w:r>
    </w:p>
    <w:p>
      <w:pPr>
        <w:spacing w:after="150"/>
      </w:pPr>
      <w:r>
        <w:rPr/>
        <w:t xml:space="preserve">第三节  虹膜识别技术</w:t>
      </w:r>
    </w:p>
    <w:p>
      <w:pPr>
        <w:spacing w:after="150"/>
      </w:pPr>
      <w:r>
        <w:rPr/>
        <w:t xml:space="preserve">一、  技术解析</w:t>
      </w:r>
    </w:p>
    <w:p>
      <w:pPr>
        <w:spacing w:after="150"/>
      </w:pPr>
      <w:r>
        <w:rPr/>
        <w:t xml:space="preserve">二、  发展状况</w:t>
      </w:r>
    </w:p>
    <w:p>
      <w:pPr>
        <w:spacing w:after="150"/>
      </w:pPr>
      <w:r>
        <w:rPr/>
        <w:t xml:space="preserve">三、  应用分析</w:t>
      </w:r>
    </w:p>
    <w:p>
      <w:pPr>
        <w:spacing w:after="150"/>
      </w:pPr>
      <w:r>
        <w:rPr/>
        <w:t xml:space="preserve">四、  前景展望</w:t>
      </w:r>
    </w:p>
    <w:p>
      <w:pPr>
        <w:spacing w:after="150"/>
      </w:pPr>
      <w:r>
        <w:rPr/>
        <w:t xml:space="preserve">第四节  人脸识别技术</w:t>
      </w:r>
    </w:p>
    <w:p>
      <w:pPr>
        <w:spacing w:after="150"/>
      </w:pPr>
      <w:r>
        <w:rPr/>
        <w:t xml:space="preserve">一、  技术解析</w:t>
      </w:r>
    </w:p>
    <w:p>
      <w:pPr>
        <w:spacing w:after="150"/>
      </w:pPr>
      <w:r>
        <w:rPr/>
        <w:t xml:space="preserve">二、  发展状况</w:t>
      </w:r>
    </w:p>
    <w:p>
      <w:pPr>
        <w:spacing w:after="150"/>
      </w:pPr>
      <w:r>
        <w:rPr/>
        <w:t xml:space="preserve">三、  应用分析</w:t>
      </w:r>
    </w:p>
    <w:p>
      <w:pPr>
        <w:spacing w:after="150"/>
      </w:pPr>
      <w:r>
        <w:rPr/>
        <w:t xml:space="preserve">四、  前景展望</w:t>
      </w:r>
    </w:p>
    <w:p>
      <w:pPr>
        <w:spacing w:after="150"/>
      </w:pPr>
      <w:r>
        <w:rPr/>
        <w:t xml:space="preserve">第五节  静脉识别技术</w:t>
      </w:r>
    </w:p>
    <w:p>
      <w:pPr>
        <w:spacing w:after="150"/>
      </w:pPr>
      <w:r>
        <w:rPr/>
        <w:t xml:space="preserve">第六节  眼纹识别技术</w:t>
      </w:r>
    </w:p>
    <w:p>
      <w:pPr>
        <w:spacing w:after="150"/>
      </w:pPr>
      <w:r>
        <w:rPr/>
        <w:t xml:space="preserve">第七节  其他识别技术</w:t>
      </w:r>
    </w:p>
    <w:p>
      <w:pPr>
        <w:spacing w:after="150"/>
      </w:pPr>
      <w:r>
        <w:rPr/>
        <w:t xml:space="preserve">一、  掌纹识别</w:t>
      </w:r>
    </w:p>
    <w:p>
      <w:pPr>
        <w:spacing w:after="150"/>
      </w:pPr>
      <w:r>
        <w:rPr/>
        <w:t xml:space="preserve">二、  唇纹识别</w:t>
      </w:r>
    </w:p>
    <w:p>
      <w:pPr>
        <w:spacing w:after="150"/>
      </w:pPr>
      <w:r>
        <w:rPr/>
        <w:t xml:space="preserve">三、  耳廓形状识别</w:t>
      </w:r>
    </w:p>
    <w:p>
      <w:pPr>
        <w:spacing w:after="150"/>
      </w:pPr>
      <w:r>
        <w:rPr/>
        <w:t xml:space="preserve">四、  鼻子形状识别</w:t>
      </w:r>
    </w:p>
    <w:p>
      <w:pPr>
        <w:spacing w:after="150"/>
      </w:pPr>
      <w:r>
        <w:rPr/>
        <w:t xml:space="preserve">五、  臀部压力识别</w:t>
      </w:r>
    </w:p>
    <w:p>
      <w:pPr>
        <w:spacing w:after="150"/>
      </w:pPr>
      <w:r>
        <w:rPr/>
        <w:t xml:space="preserve">六、  声纹识别</w:t>
      </w:r>
    </w:p>
    <w:p>
      <w:pPr>
        <w:spacing w:after="150"/>
      </w:pPr>
      <w:r>
        <w:rPr/>
        <w:t xml:space="preserve">七、  心电图识别</w:t>
      </w:r>
    </w:p>
    <w:p>
      <w:pPr>
        <w:spacing w:after="150"/>
      </w:pPr>
      <w:r>
        <w:rPr/>
        <w:t xml:space="preserve">八、  眼动模式识别</w:t>
      </w:r>
    </w:p>
    <w:p>
      <w:pPr>
        <w:spacing w:after="150"/>
      </w:pPr>
      <w:r>
        <w:rPr/>
        <w:t xml:space="preserve">九、  体味识别</w:t>
      </w:r>
    </w:p>
    <w:p>
      <w:pPr>
        <w:spacing w:after="150"/>
      </w:pPr>
      <w:r>
        <w:rPr/>
        <w:t xml:space="preserve">十、  打字习惯识别</w:t>
      </w:r>
    </w:p>
    <w:p>
      <w:pPr>
        <w:spacing w:after="150"/>
      </w:pPr>
      <w:r>
        <w:rPr/>
        <w:t xml:space="preserve">十一、  笔迹识别</w:t>
      </w:r>
    </w:p>
    <w:p>
      <w:pPr>
        <w:spacing w:after="150"/>
      </w:pPr>
      <w:r>
        <w:rPr>
          <w:b w:val="1"/>
          <w:bCs w:val="1"/>
        </w:rPr>
        <w:t xml:space="preserve">第六章 2019-2023年中国生物识别技术应用领域分析</w:t>
      </w:r>
    </w:p>
    <w:p>
      <w:pPr>
        <w:spacing w:after="150"/>
      </w:pPr>
      <w:r>
        <w:rPr/>
        <w:t xml:space="preserve">第一节  金融领域</w:t>
      </w:r>
    </w:p>
    <w:p>
      <w:pPr>
        <w:spacing w:after="150"/>
      </w:pPr>
      <w:r>
        <w:rPr/>
        <w:t xml:space="preserve">一、  应用状况分析</w:t>
      </w:r>
    </w:p>
    <w:p>
      <w:pPr>
        <w:spacing w:after="150"/>
      </w:pPr>
      <w:r>
        <w:rPr/>
        <w:t xml:space="preserve">二、  主要存在问题</w:t>
      </w:r>
    </w:p>
    <w:p>
      <w:pPr>
        <w:spacing w:after="150"/>
      </w:pPr>
      <w:r>
        <w:rPr/>
        <w:t xml:space="preserve">三、  应用前景展望</w:t>
      </w:r>
    </w:p>
    <w:p>
      <w:pPr>
        <w:spacing w:after="150"/>
      </w:pPr>
      <w:r>
        <w:rPr/>
        <w:t xml:space="preserve">第二节  医疗领域</w:t>
      </w:r>
    </w:p>
    <w:p>
      <w:pPr>
        <w:spacing w:after="150"/>
      </w:pPr>
      <w:r>
        <w:rPr/>
        <w:t xml:space="preserve">一、  应用状况分析</w:t>
      </w:r>
    </w:p>
    <w:p>
      <w:pPr>
        <w:spacing w:after="150"/>
      </w:pPr>
      <w:r>
        <w:rPr/>
        <w:t xml:space="preserve">二、  主要存在问题</w:t>
      </w:r>
    </w:p>
    <w:p>
      <w:pPr>
        <w:spacing w:after="150"/>
      </w:pPr>
      <w:r>
        <w:rPr/>
        <w:t xml:space="preserve">三、  应用前景展望</w:t>
      </w:r>
    </w:p>
    <w:p>
      <w:pPr>
        <w:spacing w:after="150"/>
      </w:pPr>
      <w:r>
        <w:rPr/>
        <w:t xml:space="preserve">第三节  安防领域</w:t>
      </w:r>
    </w:p>
    <w:p>
      <w:pPr>
        <w:spacing w:after="150"/>
      </w:pPr>
      <w:r>
        <w:rPr/>
        <w:t xml:space="preserve">一、  应用状况分析</w:t>
      </w:r>
    </w:p>
    <w:p>
      <w:pPr>
        <w:spacing w:after="150"/>
      </w:pPr>
      <w:r>
        <w:rPr/>
        <w:t xml:space="preserve">二、  主要存在问题</w:t>
      </w:r>
    </w:p>
    <w:p>
      <w:pPr>
        <w:spacing w:after="150"/>
      </w:pPr>
      <w:r>
        <w:rPr/>
        <w:t xml:space="preserve">三、  应用前景展望</w:t>
      </w:r>
    </w:p>
    <w:p>
      <w:pPr>
        <w:spacing w:after="150"/>
      </w:pPr>
      <w:r>
        <w:rPr/>
        <w:t xml:space="preserve">第四节  教育领域</w:t>
      </w:r>
    </w:p>
    <w:p>
      <w:pPr>
        <w:spacing w:after="150"/>
      </w:pPr>
      <w:r>
        <w:rPr/>
        <w:t xml:space="preserve">一、  应用状况分析</w:t>
      </w:r>
    </w:p>
    <w:p>
      <w:pPr>
        <w:spacing w:after="150"/>
      </w:pPr>
      <w:r>
        <w:rPr/>
        <w:t xml:space="preserve">二、  主要存在问题</w:t>
      </w:r>
    </w:p>
    <w:p>
      <w:pPr>
        <w:spacing w:after="150"/>
      </w:pPr>
      <w:r>
        <w:rPr/>
        <w:t xml:space="preserve">三、  应用前景展望</w:t>
      </w:r>
    </w:p>
    <w:p>
      <w:pPr>
        <w:spacing w:after="150"/>
      </w:pPr>
      <w:r>
        <w:rPr/>
        <w:t xml:space="preserve">第五节  电子消费领域</w:t>
      </w:r>
    </w:p>
    <w:p>
      <w:pPr>
        <w:spacing w:after="150"/>
      </w:pPr>
      <w:r>
        <w:rPr/>
        <w:t xml:space="preserve">第六节  社会保障领域</w:t>
      </w:r>
    </w:p>
    <w:p>
      <w:pPr>
        <w:spacing w:after="150"/>
      </w:pPr>
      <w:r>
        <w:rPr/>
        <w:t xml:space="preserve">第七节  司法鉴证领域</w:t>
      </w:r>
    </w:p>
    <w:p>
      <w:pPr>
        <w:spacing w:after="150"/>
      </w:pPr>
      <w:r>
        <w:rPr>
          <w:b w:val="1"/>
          <w:bCs w:val="1"/>
        </w:rPr>
        <w:t xml:space="preserve">第七章 中国生物识别技术相关潜力企业竞争力分析</w:t>
      </w:r>
    </w:p>
    <w:p>
      <w:pPr>
        <w:spacing w:after="150"/>
      </w:pPr>
      <w:r>
        <w:rPr/>
        <w:t xml:space="preserve">第一节  北京中控电子科技有限公司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北京海鑫科金高科技股份有限公司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未来发展展望</w:t>
      </w:r>
    </w:p>
    <w:p>
      <w:pPr>
        <w:spacing w:after="150"/>
      </w:pPr>
      <w:r>
        <w:rPr/>
        <w:t xml:space="preserve">第三节  汉王科技股份有限公司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科大讯飞股份有限公司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浙江维尔科技股份有限公司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易联众信息技术股份有限公司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新开普电子股份有限公司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b w:val="1"/>
          <w:bCs w:val="1"/>
        </w:rPr>
        <w:t xml:space="preserve">第八章 中国生物识别技术市场投资潜力分析</w:t>
      </w:r>
    </w:p>
    <w:p>
      <w:pPr>
        <w:spacing w:after="150"/>
      </w:pPr>
      <w:r>
        <w:rPr/>
        <w:t xml:space="preserve">第一节  投资机遇分析</w:t>
      </w:r>
    </w:p>
    <w:p>
      <w:pPr>
        <w:spacing w:after="150"/>
      </w:pPr>
      <w:r>
        <w:rPr/>
        <w:t xml:space="preserve">一、  产业机遇</w:t>
      </w:r>
    </w:p>
    <w:p>
      <w:pPr>
        <w:spacing w:after="150"/>
      </w:pPr>
      <w:r>
        <w:rPr/>
        <w:t xml:space="preserve">二、  市场机遇</w:t>
      </w:r>
    </w:p>
    <w:p>
      <w:pPr>
        <w:spacing w:after="150"/>
      </w:pPr>
      <w:r>
        <w:rPr/>
        <w:t xml:space="preserve">三、  需求机遇</w:t>
      </w:r>
    </w:p>
    <w:p>
      <w:pPr>
        <w:spacing w:after="150"/>
      </w:pPr>
      <w:r>
        <w:rPr/>
        <w:t xml:space="preserve">四、  政策机遇</w:t>
      </w:r>
    </w:p>
    <w:p>
      <w:pPr>
        <w:spacing w:after="150"/>
      </w:pPr>
      <w:r>
        <w:rPr/>
        <w:t xml:space="preserve">五、  互联网化机遇</w:t>
      </w:r>
    </w:p>
    <w:p>
      <w:pPr>
        <w:spacing w:after="150"/>
      </w:pPr>
      <w:r>
        <w:rPr/>
        <w:t xml:space="preserve">第二节  投资空间分析</w:t>
      </w:r>
    </w:p>
    <w:p>
      <w:pPr>
        <w:spacing w:after="150"/>
      </w:pPr>
      <w:r>
        <w:rPr/>
        <w:t xml:space="preserve">一、  商业应用空间</w:t>
      </w:r>
    </w:p>
    <w:p>
      <w:pPr>
        <w:spacing w:after="150"/>
      </w:pPr>
      <w:r>
        <w:rPr/>
        <w:t xml:space="preserve">二、  司法应用空间</w:t>
      </w:r>
    </w:p>
    <w:p>
      <w:pPr>
        <w:spacing w:after="150"/>
      </w:pPr>
      <w:r>
        <w:rPr/>
        <w:t xml:space="preserve">三、  公共项目应用空间</w:t>
      </w:r>
    </w:p>
    <w:p>
      <w:pPr>
        <w:spacing w:after="150"/>
      </w:pPr>
      <w:r>
        <w:rPr/>
        <w:t xml:space="preserve">四、  公共与社会安全应用空间</w:t>
      </w:r>
    </w:p>
    <w:p>
      <w:pPr>
        <w:spacing w:after="150"/>
      </w:pPr>
      <w:r>
        <w:rPr/>
        <w:t xml:space="preserve">五、  个人消费类应用空间</w:t>
      </w:r>
    </w:p>
    <w:p>
      <w:pPr>
        <w:spacing w:after="150"/>
      </w:pPr>
      <w:r>
        <w:rPr/>
        <w:t xml:space="preserve">第三节  投资机会分析</w:t>
      </w:r>
    </w:p>
    <w:p>
      <w:pPr>
        <w:spacing w:after="150"/>
      </w:pPr>
      <w:r>
        <w:rPr/>
        <w:t xml:space="preserve">一、  步态分析识别</w:t>
      </w:r>
    </w:p>
    <w:p>
      <w:pPr>
        <w:spacing w:after="150"/>
      </w:pPr>
      <w:r>
        <w:rPr/>
        <w:t xml:space="preserve">二、  复合生物识别技术</w:t>
      </w:r>
    </w:p>
    <w:p>
      <w:pPr>
        <w:spacing w:after="150"/>
      </w:pPr>
      <w:r>
        <w:rPr/>
        <w:t xml:space="preserve">三、  智能设备领域</w:t>
      </w:r>
    </w:p>
    <w:p>
      <w:pPr>
        <w:spacing w:after="150"/>
      </w:pPr>
      <w:r>
        <w:rPr/>
        <w:t xml:space="preserve">四、  可穿戴设备领域</w:t>
      </w:r>
    </w:p>
    <w:p>
      <w:pPr>
        <w:spacing w:after="150"/>
      </w:pPr>
      <w:r>
        <w:rPr/>
        <w:t xml:space="preserve">五、  反恐领域</w:t>
      </w:r>
    </w:p>
    <w:p>
      <w:pPr>
        <w:spacing w:after="150"/>
      </w:pPr>
      <w:r>
        <w:rPr/>
        <w:t xml:space="preserve">六、  金融领域</w:t>
      </w:r>
    </w:p>
    <w:p>
      <w:pPr>
        <w:spacing w:after="150"/>
      </w:pPr>
      <w:r>
        <w:rPr>
          <w:b w:val="1"/>
          <w:bCs w:val="1"/>
        </w:rPr>
        <w:t xml:space="preserve">第九章 中国生物识别技术产业投资风险预警</w:t>
      </w:r>
    </w:p>
    <w:p>
      <w:pPr>
        <w:spacing w:after="150"/>
      </w:pPr>
      <w:r>
        <w:rPr/>
        <w:t xml:space="preserve">第一节  经济风险</w:t>
      </w:r>
    </w:p>
    <w:p>
      <w:pPr>
        <w:spacing w:after="150"/>
      </w:pPr>
      <w:r>
        <w:rPr/>
        <w:t xml:space="preserve">一、  全球经济风险</w:t>
      </w:r>
    </w:p>
    <w:p>
      <w:pPr>
        <w:spacing w:after="150"/>
      </w:pPr>
      <w:r>
        <w:rPr/>
        <w:t xml:space="preserve">二、  中国经济风险</w:t>
      </w:r>
    </w:p>
    <w:p>
      <w:pPr>
        <w:spacing w:after="150"/>
      </w:pPr>
      <w:r>
        <w:rPr/>
        <w:t xml:space="preserve">第二节  市场风险</w:t>
      </w:r>
    </w:p>
    <w:p>
      <w:pPr>
        <w:spacing w:after="150"/>
      </w:pPr>
      <w:r>
        <w:rPr/>
        <w:t xml:space="preserve">一、  投资环境待优化</w:t>
      </w:r>
    </w:p>
    <w:p>
      <w:pPr>
        <w:spacing w:after="150"/>
      </w:pPr>
      <w:r>
        <w:rPr/>
        <w:t xml:space="preserve">二、  应用领域难题</w:t>
      </w:r>
    </w:p>
    <w:p>
      <w:pPr>
        <w:spacing w:after="150"/>
      </w:pPr>
      <w:r>
        <w:rPr/>
        <w:t xml:space="preserve">三、  系统自身安全</w:t>
      </w:r>
    </w:p>
    <w:p>
      <w:pPr>
        <w:spacing w:after="150"/>
      </w:pPr>
      <w:r>
        <w:rPr/>
        <w:t xml:space="preserve">第三节  部分技术的风险</w:t>
      </w:r>
    </w:p>
    <w:p>
      <w:pPr>
        <w:spacing w:after="150"/>
      </w:pPr>
      <w:r>
        <w:rPr/>
        <w:t xml:space="preserve">一、  指纹识别</w:t>
      </w:r>
    </w:p>
    <w:p>
      <w:pPr>
        <w:spacing w:after="150"/>
      </w:pPr>
      <w:r>
        <w:rPr/>
        <w:t xml:space="preserve">二、  眼球识别</w:t>
      </w:r>
    </w:p>
    <w:p>
      <w:pPr>
        <w:spacing w:after="150"/>
      </w:pPr>
      <w:r>
        <w:rPr/>
        <w:t xml:space="preserve">三、  刷脸刷声带</w:t>
      </w:r>
    </w:p>
    <w:p>
      <w:pPr>
        <w:spacing w:after="150"/>
      </w:pPr>
      <w:r>
        <w:rPr/>
        <w:t xml:space="preserve">四、  静脉识别</w:t>
      </w:r>
    </w:p>
    <w:p>
      <w:pPr>
        <w:spacing w:after="150"/>
      </w:pPr>
      <w:r>
        <w:rPr/>
        <w:t xml:space="preserve">第四节  其他风险</w:t>
      </w:r>
    </w:p>
    <w:p>
      <w:pPr>
        <w:spacing w:after="150"/>
      </w:pPr>
      <w:r>
        <w:rPr/>
        <w:t xml:space="preserve">一、  技术风险</w:t>
      </w:r>
    </w:p>
    <w:p>
      <w:pPr>
        <w:spacing w:after="150"/>
      </w:pPr>
      <w:r>
        <w:rPr/>
        <w:t xml:space="preserve">二、  政策风险</w:t>
      </w:r>
    </w:p>
    <w:p>
      <w:pPr>
        <w:spacing w:after="150"/>
      </w:pPr>
      <w:r>
        <w:rPr/>
        <w:t xml:space="preserve">三、  人才风险</w:t>
      </w:r>
    </w:p>
    <w:p>
      <w:pPr>
        <w:spacing w:after="150"/>
      </w:pPr>
      <w:r>
        <w:rPr>
          <w:b w:val="1"/>
          <w:bCs w:val="1"/>
        </w:rPr>
        <w:t xml:space="preserve">第十章 生物识别技术产业前景及趋势预测</w:t>
      </w:r>
    </w:p>
    <w:p>
      <w:pPr>
        <w:spacing w:after="150"/>
      </w:pPr>
      <w:r>
        <w:rPr/>
        <w:t xml:space="preserve">第一节  全球生物识别技术产业未来预测</w:t>
      </w:r>
    </w:p>
    <w:p>
      <w:pPr>
        <w:spacing w:after="150"/>
      </w:pPr>
      <w:r>
        <w:rPr/>
        <w:t xml:space="preserve">一、  市场前景展望</w:t>
      </w:r>
    </w:p>
    <w:p>
      <w:pPr>
        <w:spacing w:after="150"/>
      </w:pPr>
      <w:r>
        <w:rPr/>
        <w:t xml:space="preserve">二、  市场规模预测</w:t>
      </w:r>
    </w:p>
    <w:p>
      <w:pPr>
        <w:spacing w:after="150"/>
      </w:pPr>
      <w:r>
        <w:rPr/>
        <w:t xml:space="preserve">三、  市场格局预测</w:t>
      </w:r>
    </w:p>
    <w:p>
      <w:pPr>
        <w:spacing w:after="150"/>
      </w:pPr>
      <w:r>
        <w:rPr/>
        <w:t xml:space="preserve">第二节  中国生物识别技术产业前景展望</w:t>
      </w:r>
    </w:p>
    <w:p>
      <w:pPr>
        <w:spacing w:after="150"/>
      </w:pPr>
      <w:r>
        <w:rPr/>
        <w:t xml:space="preserve">一、  发展潜力分析</w:t>
      </w:r>
    </w:p>
    <w:p>
      <w:pPr>
        <w:spacing w:after="150"/>
      </w:pPr>
      <w:r>
        <w:rPr/>
        <w:t xml:space="preserve">二、  未来前景广阔</w:t>
      </w:r>
    </w:p>
    <w:p>
      <w:pPr>
        <w:spacing w:after="150"/>
      </w:pPr>
      <w:r>
        <w:rPr/>
        <w:t xml:space="preserve">三、  市场规模预测</w:t>
      </w:r>
    </w:p>
    <w:p>
      <w:pPr>
        <w:spacing w:after="150"/>
      </w:pPr>
      <w:r>
        <w:rPr/>
        <w:t xml:space="preserve">第三节  中国生物识别技术行业发展趋势</w:t>
      </w:r>
    </w:p>
    <w:p>
      <w:pPr>
        <w:spacing w:after="150"/>
      </w:pPr>
      <w:r>
        <w:rPr/>
        <w:t xml:space="preserve">一、  产业集中度提高</w:t>
      </w:r>
    </w:p>
    <w:p>
      <w:pPr>
        <w:spacing w:after="150"/>
      </w:pPr>
      <w:r>
        <w:rPr/>
        <w:t xml:space="preserve">二、  逐步均衡发展</w:t>
      </w:r>
    </w:p>
    <w:p>
      <w:pPr>
        <w:spacing w:after="150"/>
      </w:pPr>
      <w:r>
        <w:rPr/>
        <w:t xml:space="preserve">三、  多种技术融合</w:t>
      </w:r>
    </w:p>
    <w:p>
      <w:pPr>
        <w:spacing w:after="150"/>
      </w:pPr>
      <w:r>
        <w:rPr/>
        <w:t xml:space="preserve">四、  市场应用趋势</w:t>
      </w:r>
    </w:p>
    <w:p>
      <w:pPr>
        <w:spacing w:after="150"/>
      </w:pPr>
      <w:r>
        <w:rPr/>
        <w:t xml:space="preserve">第四节  生物识别产品技术发展趋势</w:t>
      </w:r>
    </w:p>
    <w:p>
      <w:pPr>
        <w:spacing w:after="150"/>
      </w:pPr>
      <w:r>
        <w:rPr/>
        <w:t xml:space="preserve">一、  多模态生物特征识别技术</w:t>
      </w:r>
    </w:p>
    <w:p>
      <w:pPr>
        <w:spacing w:after="150"/>
      </w:pPr>
      <w:r>
        <w:rPr/>
        <w:t xml:space="preserve">二、  非接触式生物特征识别系统</w:t>
      </w:r>
    </w:p>
    <w:p>
      <w:pPr>
        <w:spacing w:after="150"/>
      </w:pPr>
      <w:r>
        <w:rPr/>
        <w:t xml:space="preserve">三、  网络化的生物特征识别系统</w:t>
      </w:r>
    </w:p>
    <w:p>
      <w:pPr>
        <w:spacing w:after="150"/>
      </w:pPr>
      <w:r>
        <w:rPr>
          <w:b w:val="1"/>
          <w:bCs w:val="1"/>
        </w:rPr>
        <w:t xml:space="preserve">图表目录：</w:t>
      </w:r>
    </w:p>
    <w:p>
      <w:pPr>
        <w:spacing w:after="150"/>
      </w:pPr>
      <w:r>
        <w:rPr/>
        <w:t xml:space="preserve">图表：2019-2023年全球生物识别技术行业市场规模</w:t>
      </w:r>
    </w:p>
    <w:p>
      <w:pPr>
        <w:spacing w:after="150"/>
      </w:pPr>
      <w:r>
        <w:rPr/>
        <w:t xml:space="preserve">图表：2019-2023年世界工业生产同比增长率</w:t>
      </w:r>
    </w:p>
    <w:p>
      <w:pPr>
        <w:spacing w:after="150"/>
      </w:pPr>
      <w:r>
        <w:rPr/>
        <w:t xml:space="preserve">图表：2019-2023年世界三大经济体gdp环比增长率</w:t>
      </w:r>
    </w:p>
    <w:p>
      <w:pPr>
        <w:spacing w:after="150"/>
      </w:pPr>
      <w:r>
        <w:rPr/>
        <w:t xml:space="preserve">图表：2019-2023年世界及主要经济体gdp同比增长率</w:t>
      </w:r>
    </w:p>
    <w:p>
      <w:pPr>
        <w:spacing w:after="150"/>
      </w:pPr>
      <w:r>
        <w:rPr/>
        <w:t xml:space="preserve">图表：2019-2023年三大经济体零售额同比增长率</w:t>
      </w:r>
    </w:p>
    <w:p>
      <w:pPr>
        <w:spacing w:after="150"/>
      </w:pPr>
      <w:r>
        <w:rPr/>
        <w:t xml:space="preserve">图表：2019-2023年世界贸易量同比增长率</w:t>
      </w:r>
    </w:p>
    <w:p>
      <w:pPr>
        <w:spacing w:after="150"/>
      </w:pPr>
      <w:r>
        <w:rPr/>
        <w:t xml:space="preserve">图表：2019-2023年波罗的海干散货运指数</w:t>
      </w:r>
    </w:p>
    <w:p>
      <w:pPr>
        <w:spacing w:after="150"/>
      </w:pPr>
      <w:r>
        <w:rPr/>
        <w:t xml:space="preserve">图表：2019-2023年世界、发达国家和发展中国家消费价格同比上涨率</w:t>
      </w:r>
    </w:p>
    <w:p>
      <w:pPr>
        <w:spacing w:after="150"/>
      </w:pPr>
      <w:r>
        <w:rPr/>
        <w:t xml:space="preserve">图表：2019-2023年美国、日本和欧元区失业率</w:t>
      </w:r>
    </w:p>
    <w:p>
      <w:pPr>
        <w:spacing w:after="150"/>
      </w:pPr>
      <w:r>
        <w:rPr/>
        <w:t xml:space="preserve">图表：2019-2023年全球贸易量实际值和长期趋势</w:t>
      </w:r>
    </w:p>
    <w:p>
      <w:pPr>
        <w:spacing w:after="150"/>
      </w:pPr>
      <w:r>
        <w:rPr/>
        <w:t xml:space="preserve">图表：2019-2023年全球需求仍处于较低水平</w:t>
      </w:r>
    </w:p>
    <w:p>
      <w:pPr>
        <w:spacing w:after="150"/>
      </w:pPr>
      <w:r>
        <w:rPr/>
        <w:t xml:space="preserve">图表：2019-2023年世界降息经济体</w:t>
      </w:r>
    </w:p>
    <w:p>
      <w:pPr>
        <w:spacing w:after="150"/>
      </w:pPr>
      <w:r>
        <w:rPr/>
        <w:t xml:space="preserve">图表：2019-2023年升息经济体</w:t>
      </w:r>
    </w:p>
    <w:p>
      <w:pPr>
        <w:spacing w:after="150"/>
      </w:pPr>
      <w:r>
        <w:rPr/>
        <w:t xml:space="preserve">图表：2019-2023年美国道琼斯工业指数走势</w:t>
      </w:r>
    </w:p>
    <w:p>
      <w:pPr>
        <w:spacing w:after="150"/>
      </w:pPr>
      <w:r>
        <w:rPr/>
        <w:t xml:space="preserve">图表：2019-2023年新兴市场股指走势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图表：2019-2023年国际市场初级产品价格名义指数走势</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本文地址：https://www.51baogao.cn/yiliao/shengwushibiejishu.shtml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shengwushibieji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2024-2029年中国生物识别技术行业市场投资策略及前景预测研究报告</dc:title>
  <dc:description>2024-2029年中国生物识别技术行业市场投资策略及前景预测研究报告</dc:description>
  <dc:subject>2024-2029年中国生物识别技术行业市场投资策略及前景预测研究报告</dc:subject>
  <cp:keywords>研究报告</cp:keywords>
  <cp:category>研究报告</cp:category>
  <cp:lastModifiedBy>北京中道泰和信息咨询有限公司</cp:lastModifiedBy>
  <dcterms:created xsi:type="dcterms:W3CDTF">2024-02-29T13:36:41+08:00</dcterms:created>
  <dcterms:modified xsi:type="dcterms:W3CDTF">2024-02-29T13:36:41+08:00</dcterms:modified>
</cp:coreProperties>
</file>

<file path=docProps/custom.xml><?xml version="1.0" encoding="utf-8"?>
<Properties xmlns="http://schemas.openxmlformats.org/officeDocument/2006/custom-properties" xmlns:vt="http://schemas.openxmlformats.org/officeDocument/2006/docPropsVTypes"/>
</file>