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2024-2029年中国儿童医疗行业发展分析与投资前景预测报告</w:t>
      </w:r>
    </w:p>
    <w:p>
      <w:pPr>
        <w:spacing w:after="150"/>
      </w:pPr>
      <w:r>
        <w:rPr>
          <w:b w:val="1"/>
          <w:bCs w:val="1"/>
        </w:rPr>
        <w:t xml:space="preserve">报告简介</w:t>
      </w:r>
    </w:p>
    <w:p>
      <w:pPr>
        <w:spacing w:after="150"/>
      </w:pPr>
      <w:r>
        <w:rPr/>
        <w:t xml:space="preserve">随着二胎政策的全面放开，我国儿童人口数量呈现稳步的增长态势。与此同时，儿童的健康指数也处于稳步提升状态，这主要得益于国家医疗卫生水平和消费者生活水平的提升。2018年，全国3岁以下儿童系统管理率为91.2%，7岁以下儿童保健管理率为92.7%，均比上年提高0.1个百分点，分别比2010年提高9.7和9.3个百分点。2019年，我国婴儿死亡率从2018年的6.1‰下降到5.6‰。</w:t>
      </w:r>
    </w:p>
    <w:p>
      <w:pPr>
        <w:spacing w:after="150"/>
      </w:pPr>
      <w:r>
        <w:rPr/>
        <w:t xml:space="preserve">但总体来说，儿童身体免疫力远远低于成年人，极易受到各种病菌的侵害，是感染各类病毒的高危人群。近年中国患病儿童占总患病人口的比例约为19.35%。随着环境污染日益严重，患病儿童比例将会进一步增加。目前全国儿科医师缺口已达20万，我国儿童医疗市场需求巨大。</w:t>
      </w:r>
    </w:p>
    <w:p>
      <w:pPr>
        <w:spacing w:after="150"/>
      </w:pPr>
      <w:r>
        <w:rPr/>
        <w:t xml:space="preserve">随着社会的发展以及改革的不断深入，我国儿童医保覆盖面逐年扩大，儿童健康问题关注度不断提升，加上国家利好政策的密集释放，儿童大健康市场需求进一步引爆。儿童健康产业的创新发展已经迎来最好时代。2020-2030年，将是儿童医疗经济潜在客户数量最多、市场最为庞大的“黄金十年”。</w:t>
      </w:r>
    </w:p>
    <w:p>
      <w:pPr>
        <w:spacing w:after="150"/>
      </w:pPr>
      <w:r>
        <w:rPr/>
        <w:t xml:space="preserve">儿童医疗行业研究报告主要分析了儿童医疗行业的市场规模、儿童医疗市场供需求状况、儿童医疗市场竞争状况和儿童医疗主要企业经营情况、儿童医疗市场主要企业的市场占有率，同时对儿童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医疗专业研究单位等公布和提供的大量资料。对我国儿童医疗行业作了详尽深入的分析，为儿童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儿童医疗行业发展综述</w:t>
      </w:r>
    </w:p>
    <w:p>
      <w:pPr>
        <w:spacing w:after="150"/>
      </w:pPr>
      <w:r>
        <w:rPr/>
        <w:t xml:space="preserve">第一节 儿童医疗行业定义及分类</w:t>
      </w:r>
    </w:p>
    <w:p>
      <w:pPr>
        <w:spacing w:after="150"/>
      </w:pPr>
      <w:r>
        <w:rPr/>
        <w:t xml:space="preserve">一、行业定义</w:t>
      </w:r>
    </w:p>
    <w:p>
      <w:pPr>
        <w:spacing w:after="150"/>
      </w:pPr>
      <w:r>
        <w:rPr/>
        <w:t xml:space="preserve">二、行业主要分类</w:t>
      </w:r>
    </w:p>
    <w:p>
      <w:pPr>
        <w:spacing w:after="150"/>
      </w:pPr>
      <w:r>
        <w:rPr/>
        <w:t xml:space="preserve">第二节 儿童医疗行业特征分析</w:t>
      </w:r>
    </w:p>
    <w:p>
      <w:pPr>
        <w:spacing w:after="150"/>
      </w:pPr>
      <w:r>
        <w:rPr/>
        <w:t xml:space="preserve">一、产业链分析</w:t>
      </w:r>
    </w:p>
    <w:p>
      <w:pPr>
        <w:spacing w:after="150"/>
      </w:pPr>
      <w:r>
        <w:rPr/>
        <w:t xml:space="preserve">二、儿童医疗行业在国民经济中的地位</w:t>
      </w:r>
    </w:p>
    <w:p>
      <w:pPr>
        <w:spacing w:after="150"/>
      </w:pPr>
      <w:r>
        <w:rPr/>
        <w:t xml:space="preserve">三、儿童医疗行业生命周期分析</w:t>
      </w:r>
    </w:p>
    <w:p>
      <w:pPr>
        <w:spacing w:after="150"/>
      </w:pPr>
      <w:r>
        <w:rPr/>
        <w:t xml:space="preserve">1、行业生命周期理论基础</w:t>
      </w:r>
    </w:p>
    <w:p>
      <w:pPr>
        <w:spacing w:after="150"/>
      </w:pPr>
      <w:r>
        <w:rPr/>
        <w:t xml:space="preserve">2、儿童医疗行业生命周期</w:t>
      </w:r>
    </w:p>
    <w:p>
      <w:pPr>
        <w:spacing w:after="150"/>
      </w:pPr>
      <w:r>
        <w:rPr>
          <w:b w:val="1"/>
          <w:bCs w:val="1"/>
        </w:rPr>
        <w:t xml:space="preserve">第二章 中国儿童医疗行业运行分析</w:t>
      </w:r>
    </w:p>
    <w:p>
      <w:pPr>
        <w:spacing w:after="150"/>
      </w:pPr>
      <w:r>
        <w:rPr/>
        <w:t xml:space="preserve">第一节 中国儿童医疗行业发展状况分析</w:t>
      </w:r>
    </w:p>
    <w:p>
      <w:pPr>
        <w:spacing w:after="150"/>
      </w:pPr>
      <w:r>
        <w:rPr/>
        <w:t xml:space="preserve">一、中国儿童医疗行业发展阶段</w:t>
      </w:r>
    </w:p>
    <w:p>
      <w:pPr>
        <w:spacing w:after="150"/>
      </w:pPr>
      <w:r>
        <w:rPr/>
        <w:t xml:space="preserve">二、中国儿童医疗行业发展总体概况</w:t>
      </w:r>
    </w:p>
    <w:p>
      <w:pPr>
        <w:spacing w:after="150"/>
      </w:pPr>
      <w:r>
        <w:rPr/>
        <w:t xml:space="preserve">三、中国儿童医疗行业发展特点分析</w:t>
      </w:r>
    </w:p>
    <w:p>
      <w:pPr>
        <w:spacing w:after="150"/>
      </w:pPr>
      <w:r>
        <w:rPr/>
        <w:t xml:space="preserve">四、中国儿童医疗行业商业模式分析</w:t>
      </w:r>
    </w:p>
    <w:p>
      <w:pPr>
        <w:spacing w:after="150"/>
      </w:pPr>
      <w:r>
        <w:rPr/>
        <w:t xml:space="preserve">第二节 2019-2023年儿童医疗行业发展现状</w:t>
      </w:r>
    </w:p>
    <w:p>
      <w:pPr>
        <w:spacing w:after="150"/>
      </w:pPr>
      <w:r>
        <w:rPr/>
        <w:t xml:space="preserve">一、2019-2023年中国儿童医疗行业市场规模</w:t>
      </w:r>
    </w:p>
    <w:p>
      <w:pPr>
        <w:spacing w:after="150"/>
      </w:pPr>
      <w:r>
        <w:rPr/>
        <w:t xml:space="preserve">二、2019-2023年中国儿童医疗行业发展分析</w:t>
      </w:r>
    </w:p>
    <w:p>
      <w:pPr>
        <w:spacing w:after="150"/>
      </w:pPr>
      <w:r>
        <w:rPr/>
        <w:t xml:space="preserve">三、2019-2023年中国儿童医疗企业发展分析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儿童医疗行业产业结构分析</w:t>
      </w:r>
    </w:p>
    <w:p>
      <w:pPr>
        <w:spacing w:after="150"/>
      </w:pPr>
      <w:r>
        <w:rPr/>
        <w:t xml:space="preserve">第一节 儿童医疗产业结构分析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三、中国儿童医疗行业参与国际竞争的战略市场定位</w:t>
      </w:r>
    </w:p>
    <w:p>
      <w:pPr>
        <w:spacing w:after="150"/>
      </w:pPr>
      <w:r>
        <w:rPr/>
        <w:t xml:space="preserve">四、产业结构调整方向分析</w:t>
      </w:r>
    </w:p>
    <w:p>
      <w:pPr>
        <w:spacing w:after="150"/>
      </w:pPr>
      <w:r>
        <w:rPr>
          <w:b w:val="1"/>
          <w:bCs w:val="1"/>
        </w:rPr>
        <w:t xml:space="preserve">第五章 中国儿童医疗行业产业链分析</w:t>
      </w:r>
    </w:p>
    <w:p>
      <w:pPr>
        <w:spacing w:after="150"/>
      </w:pPr>
      <w:r>
        <w:rPr/>
        <w:t xml:space="preserve">第一节 儿童医疗行业产业链分析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儿童医疗上游行业分析</w:t>
      </w:r>
    </w:p>
    <w:p>
      <w:pPr>
        <w:spacing w:after="150"/>
      </w:pPr>
      <w:r>
        <w:rPr/>
        <w:t xml:space="preserve">一、儿童医疗成本构成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四、上游行业对儿童医疗行业的影响</w:t>
      </w:r>
    </w:p>
    <w:p>
      <w:pPr>
        <w:spacing w:after="150"/>
      </w:pPr>
      <w:r>
        <w:rPr/>
        <w:t xml:space="preserve">第三节 儿童医疗下游行业分析</w:t>
      </w:r>
    </w:p>
    <w:p>
      <w:pPr>
        <w:spacing w:after="150"/>
      </w:pPr>
      <w:r>
        <w:rPr/>
        <w:t xml:space="preserve">一、儿童医疗下游行业分布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四、下游需求对儿童医疗行业的影响</w:t>
      </w:r>
    </w:p>
    <w:p>
      <w:pPr>
        <w:spacing w:after="150"/>
      </w:pPr>
      <w:r>
        <w:rPr>
          <w:b w:val="1"/>
          <w:bCs w:val="1"/>
        </w:rPr>
        <w:t xml:space="preserve">第三部分 竞争格局分析</w:t>
      </w:r>
    </w:p>
    <w:p>
      <w:pPr>
        <w:spacing w:after="150"/>
      </w:pPr>
      <w:r>
        <w:rPr>
          <w:b w:val="1"/>
          <w:bCs w:val="1"/>
        </w:rPr>
        <w:t xml:space="preserve">第六章 中国儿童医疗行业竞争形势及策略</w:t>
      </w:r>
    </w:p>
    <w:p>
      <w:pPr>
        <w:spacing w:after="150"/>
      </w:pPr>
      <w:r>
        <w:rPr/>
        <w:t xml:space="preserve">第一节 行业总体市场竞争状况分析</w:t>
      </w:r>
    </w:p>
    <w:p>
      <w:pPr>
        <w:spacing w:after="150"/>
      </w:pPr>
      <w:r>
        <w:rPr/>
        <w:t xml:space="preserve">一、儿童医疗行业竞争结构分析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二、儿童医疗行业企业间竞争格局分析</w:t>
      </w:r>
    </w:p>
    <w:p>
      <w:pPr>
        <w:spacing w:after="150"/>
      </w:pPr>
      <w:r>
        <w:rPr/>
        <w:t xml:space="preserve">三、儿童医疗行业集中度分析</w:t>
      </w:r>
    </w:p>
    <w:p>
      <w:pPr>
        <w:spacing w:after="150"/>
      </w:pPr>
      <w:r>
        <w:rPr/>
        <w:t xml:space="preserve">四、儿童医疗行业swot分析</w:t>
      </w:r>
    </w:p>
    <w:p>
      <w:pPr>
        <w:spacing w:after="150"/>
      </w:pPr>
      <w:r>
        <w:rPr/>
        <w:t xml:space="preserve">第二节 中国儿童医疗行业竞争格局综述</w:t>
      </w:r>
    </w:p>
    <w:p>
      <w:pPr>
        <w:spacing w:after="150"/>
      </w:pPr>
      <w:r>
        <w:rPr/>
        <w:t xml:space="preserve">一、儿童医疗行业竞争概况</w:t>
      </w:r>
    </w:p>
    <w:p>
      <w:pPr>
        <w:spacing w:after="150"/>
      </w:pPr>
      <w:r>
        <w:rPr/>
        <w:t xml:space="preserve">1、中国儿童医疗行业竞争格局</w:t>
      </w:r>
    </w:p>
    <w:p>
      <w:pPr>
        <w:spacing w:after="150"/>
      </w:pPr>
      <w:r>
        <w:rPr/>
        <w:t xml:space="preserve">2、儿童医疗行业未来竞争格局和特点</w:t>
      </w:r>
    </w:p>
    <w:p>
      <w:pPr>
        <w:spacing w:after="150"/>
      </w:pPr>
      <w:r>
        <w:rPr/>
        <w:t xml:space="preserve">3、儿童医疗市场进入及竞争对手分析</w:t>
      </w:r>
    </w:p>
    <w:p>
      <w:pPr>
        <w:spacing w:after="150"/>
      </w:pPr>
      <w:r>
        <w:rPr/>
        <w:t xml:space="preserve">二、中国儿童医疗行业竞争力分析</w:t>
      </w:r>
    </w:p>
    <w:p>
      <w:pPr>
        <w:spacing w:after="150"/>
      </w:pPr>
      <w:r>
        <w:rPr/>
        <w:t xml:space="preserve">1、中国儿童医疗行业竞争力剖析</w:t>
      </w:r>
    </w:p>
    <w:p>
      <w:pPr>
        <w:spacing w:after="150"/>
      </w:pPr>
      <w:r>
        <w:rPr/>
        <w:t xml:space="preserve">2、中国儿童医疗企业市场竞争的优势</w:t>
      </w:r>
    </w:p>
    <w:p>
      <w:pPr>
        <w:spacing w:after="150"/>
      </w:pPr>
      <w:r>
        <w:rPr/>
        <w:t xml:space="preserve">3、国内儿童医疗企业竞争能力提升途径</w:t>
      </w:r>
    </w:p>
    <w:p>
      <w:pPr>
        <w:spacing w:after="150"/>
      </w:pPr>
      <w:r>
        <w:rPr/>
        <w:t xml:space="preserve">三、儿童医疗市场竞争策略分析</w:t>
      </w:r>
    </w:p>
    <w:p>
      <w:pPr>
        <w:spacing w:after="150"/>
      </w:pPr>
      <w:r>
        <w:rPr>
          <w:b w:val="1"/>
          <w:bCs w:val="1"/>
        </w:rPr>
        <w:t xml:space="preserve">第七章 儿童医疗行业领先企业经营形势分析</w:t>
      </w:r>
    </w:p>
    <w:p>
      <w:pPr>
        <w:spacing w:after="150"/>
      </w:pPr>
      <w:r>
        <w:rPr/>
        <w:t xml:space="preserve">第一节 亚宝药业集团股份有限公司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山东山大华特科技股份有限公司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康芝药业股份有限公司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湖北济川药业股份有限公司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葵花药业集团股份有限公司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仁和药业股份有限公司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2024-2029年儿童医疗行业投资前景</w:t>
      </w:r>
    </w:p>
    <w:p>
      <w:pPr>
        <w:spacing w:after="150"/>
      </w:pPr>
      <w:r>
        <w:rPr/>
        <w:t xml:space="preserve">第一节 2024-2029年儿童医疗市场发展前景</w:t>
      </w:r>
    </w:p>
    <w:p>
      <w:pPr>
        <w:spacing w:after="150"/>
      </w:pPr>
      <w:r>
        <w:rPr/>
        <w:t xml:space="preserve">一、2024-2029年儿童医疗市场发展潜力</w:t>
      </w:r>
    </w:p>
    <w:p>
      <w:pPr>
        <w:spacing w:after="150"/>
      </w:pPr>
      <w:r>
        <w:rPr/>
        <w:t xml:space="preserve">二、2024-2029年儿童医疗市场发展前景展望</w:t>
      </w:r>
    </w:p>
    <w:p>
      <w:pPr>
        <w:spacing w:after="150"/>
      </w:pPr>
      <w:r>
        <w:rPr/>
        <w:t xml:space="preserve">三、2024-2029年儿童医疗细分行业发展前景分析</w:t>
      </w:r>
    </w:p>
    <w:p>
      <w:pPr>
        <w:spacing w:after="150"/>
      </w:pPr>
      <w:r>
        <w:rPr/>
        <w:t xml:space="preserve">第二节 2024-2029年儿童医疗市场发展趋势预测</w:t>
      </w:r>
    </w:p>
    <w:p>
      <w:pPr>
        <w:spacing w:after="150"/>
      </w:pPr>
      <w:r>
        <w:rPr/>
        <w:t xml:space="preserve">一、2024-2029年儿童医疗行业发展趋势</w:t>
      </w:r>
    </w:p>
    <w:p>
      <w:pPr>
        <w:spacing w:after="150"/>
      </w:pPr>
      <w:r>
        <w:rPr/>
        <w:t xml:space="preserve">二、2024-2029年儿童医疗市场规模预测</w:t>
      </w:r>
    </w:p>
    <w:p>
      <w:pPr>
        <w:spacing w:after="150"/>
      </w:pPr>
      <w:r>
        <w:rPr/>
        <w:t xml:space="preserve">三、2024-2029年细分市场发展趋势预测</w:t>
      </w:r>
    </w:p>
    <w:p>
      <w:pPr>
        <w:spacing w:after="150"/>
      </w:pPr>
      <w:r>
        <w:rPr/>
        <w:t xml:space="preserve">第三节 2024-2029年中国儿童医疗行业供需预测</w:t>
      </w:r>
    </w:p>
    <w:p>
      <w:pPr>
        <w:spacing w:after="150"/>
      </w:pPr>
      <w:r>
        <w:rPr/>
        <w:t xml:space="preserve">一、2024-2029年中国儿童医疗行业供给预测</w:t>
      </w:r>
    </w:p>
    <w:p>
      <w:pPr>
        <w:spacing w:after="150"/>
      </w:pPr>
      <w:r>
        <w:rPr/>
        <w:t xml:space="preserve">二、2024-2029年中国儿童医疗行业需求预测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2024-2029年儿童医疗行业投资环境分析</w:t>
      </w:r>
    </w:p>
    <w:p>
      <w:pPr>
        <w:spacing w:after="150"/>
      </w:pPr>
      <w:r>
        <w:rPr/>
        <w:t xml:space="preserve">第一节 儿童医疗行业政治法律环境分析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儿童医疗行业社会环境分析</w:t>
      </w:r>
    </w:p>
    <w:p>
      <w:pPr>
        <w:spacing w:after="150"/>
      </w:pPr>
      <w:r>
        <w:rPr/>
        <w:t xml:space="preserve">一、儿童医疗产业社会环境</w:t>
      </w:r>
    </w:p>
    <w:p>
      <w:pPr>
        <w:spacing w:after="150"/>
      </w:pPr>
      <w:r>
        <w:rPr/>
        <w:t xml:space="preserve">二、社会环境对行业的影响</w:t>
      </w:r>
    </w:p>
    <w:p>
      <w:pPr>
        <w:spacing w:after="150"/>
      </w:pPr>
      <w:r>
        <w:rPr/>
        <w:t xml:space="preserve">三、儿童医疗产业发展对社会发展的影响</w:t>
      </w:r>
    </w:p>
    <w:p>
      <w:pPr>
        <w:spacing w:after="150"/>
      </w:pPr>
      <w:r>
        <w:rPr>
          <w:b w:val="1"/>
          <w:bCs w:val="1"/>
        </w:rPr>
        <w:t xml:space="preserve">第十章 2024-2029年儿童医疗行业投资机会与风险</w:t>
      </w:r>
    </w:p>
    <w:p>
      <w:pPr>
        <w:spacing w:after="150"/>
      </w:pPr>
      <w:r>
        <w:rPr/>
        <w:t xml:space="preserve">第一节 儿童医疗行业投融资情况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儿童医疗行业投资战略研究</w:t>
      </w:r>
    </w:p>
    <w:p>
      <w:pPr>
        <w:spacing w:after="150"/>
      </w:pPr>
      <w:r>
        <w:rPr/>
        <w:t xml:space="preserve">第一节 儿童医疗行业发展战略研究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儿童医疗行业投资战略研究</w:t>
      </w:r>
    </w:p>
    <w:p>
      <w:pPr>
        <w:spacing w:after="150"/>
      </w:pPr>
      <w:r>
        <w:rPr/>
        <w:t xml:space="preserve">一、儿童医疗行业投资战略</w:t>
      </w:r>
    </w:p>
    <w:p>
      <w:pPr>
        <w:spacing w:after="150"/>
      </w:pPr>
      <w:r>
        <w:rPr/>
        <w:t xml:space="preserve">二、2024-2029年儿童医疗行业投资战略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儿童医疗行业研究结论</w:t>
      </w:r>
    </w:p>
    <w:p>
      <w:pPr>
        <w:spacing w:after="150"/>
      </w:pPr>
      <w:r>
        <w:rPr/>
        <w:t xml:space="preserve">第二节 儿童医疗行业投资价值评估</w:t>
      </w:r>
    </w:p>
    <w:p>
      <w:pPr>
        <w:spacing w:after="150"/>
      </w:pPr>
      <w:r>
        <w:rPr/>
        <w:t xml:space="preserve">第三节 中道泰和儿童医疗行业投资建议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图表：儿童医疗行业生命周期</w:t>
      </w:r>
    </w:p>
    <w:p>
      <w:pPr>
        <w:spacing w:after="150"/>
      </w:pPr>
      <w:r>
        <w:rPr/>
        <w:t xml:space="preserve">图表：儿童医疗行业产业链结构</w:t>
      </w:r>
    </w:p>
    <w:p>
      <w:pPr>
        <w:spacing w:after="150"/>
      </w:pPr>
      <w:r>
        <w:rPr/>
        <w:t xml:space="preserve">图表：2019-2023年中国儿童医疗行业市场规模</w:t>
      </w:r>
    </w:p>
    <w:p>
      <w:pPr>
        <w:spacing w:after="150"/>
      </w:pPr>
      <w:r>
        <w:rPr/>
        <w:t xml:space="preserve">图表：2019-2023年中国儿童医疗供应情况</w:t>
      </w:r>
    </w:p>
    <w:p>
      <w:pPr>
        <w:spacing w:after="150"/>
      </w:pPr>
      <w:r>
        <w:rPr/>
        <w:t xml:space="preserve">图表：2019-2023年中国儿童医疗需求情况</w:t>
      </w:r>
    </w:p>
    <w:p>
      <w:pPr>
        <w:spacing w:after="150"/>
      </w:pPr>
      <w:r>
        <w:rPr/>
        <w:t xml:space="preserve">图表：2019-2023年儿童医疗行业重要数据指标</w:t>
      </w:r>
    </w:p>
    <w:p>
      <w:pPr>
        <w:spacing w:after="150"/>
      </w:pPr>
      <w:r>
        <w:rPr/>
        <w:t xml:space="preserve">图表：2019-2023年儿童医疗行业主营业务收入</w:t>
      </w:r>
    </w:p>
    <w:p>
      <w:pPr>
        <w:spacing w:after="150"/>
      </w:pPr>
      <w:r>
        <w:rPr/>
        <w:t xml:space="preserve">图表：2019-2023年儿童医疗行业主营业务成本</w:t>
      </w:r>
    </w:p>
    <w:p>
      <w:pPr>
        <w:spacing w:after="150"/>
      </w:pPr>
      <w:r>
        <w:rPr/>
        <w:t xml:space="preserve">图表：2019-2023年儿童医疗行业需求分析</w:t>
      </w:r>
    </w:p>
    <w:p>
      <w:pPr>
        <w:spacing w:after="150"/>
      </w:pPr>
      <w:r>
        <w:rPr/>
        <w:t xml:space="preserve">图表：2019-2023年儿童医疗行业集中度</w:t>
      </w:r>
    </w:p>
    <w:p>
      <w:pPr>
        <w:spacing w:after="150"/>
      </w:pPr>
      <w:r>
        <w:rPr/>
        <w:t xml:space="preserve">图表：2024-2029年中国儿童医疗市场规模预测</w:t>
      </w:r>
    </w:p>
    <w:p>
      <w:pPr>
        <w:spacing w:after="150"/>
      </w:pPr>
      <w:r>
        <w:rPr/>
        <w:t xml:space="preserve">图表：2024-2029年中国儿童医疗供应情况预测</w:t>
      </w:r>
    </w:p>
    <w:p>
      <w:pPr>
        <w:spacing w:after="150"/>
      </w:pPr>
      <w:r>
        <w:rPr/>
        <w:t xml:space="preserve">图表：2024-2029年中国儿童医疗需求情况预测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本文地址：https://www.51baogao.cn/yiliao/ertongyiliao.shtml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erto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2024-2029年中国儿童医疗行业发展分析与投资前景预测报告</dc:title>
  <dc:description>2024-2029年中国儿童医疗行业发展分析与投资前景预测报告</dc:description>
  <dc:subject>2024-2029年中国儿童医疗行业发展分析与投资前景预测报告</dc:subject>
  <cp:keywords>研究报告</cp:keywords>
  <cp:category>研究报告</cp:category>
  <cp:lastModifiedBy>北京中道泰和信息咨询有限公司</cp:lastModifiedBy>
  <dcterms:created xsi:type="dcterms:W3CDTF">2024-02-29T13:02:58+08:00</dcterms:created>
  <dcterms:modified xsi:type="dcterms:W3CDTF">2024-02-29T13:02:58+08:00</dcterms:modified>
</cp:coreProperties>
</file>

<file path=docProps/custom.xml><?xml version="1.0" encoding="utf-8"?>
<Properties xmlns="http://schemas.openxmlformats.org/officeDocument/2006/custom-properties" xmlns:vt="http://schemas.openxmlformats.org/officeDocument/2006/docPropsVTypes"/>
</file>