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2024-2029年中国村镇银行全景调研与投资战略研究咨询报告</w:t>
      </w:r>
    </w:p>
    <w:p>
      <w:pPr>
        <w:spacing w:after="150"/>
      </w:pPr>
      <w:r>
        <w:rPr>
          <w:b w:val="1"/>
          <w:bCs w:val="1"/>
        </w:rPr>
        <w:t xml:space="preserve">报告简介</w:t>
      </w:r>
    </w:p>
    <w:p>
      <w:pPr>
        <w:spacing w:after="150"/>
      </w:pPr>
      <w:r>
        <w:rPr/>
        <w:t xml:space="preserve">村镇银行的主要服务对象是小微企业和三农，这些县域经济主体规模更小、家底更薄、技术水平更低，抗风险能力也更加薄弱。因此银监会始终将立足县域、支农支小作为村镇银行培育发展的首要目标。村镇银行作为立足县域、支农支小的专业化社区银行，是农村金融体系不可或缺的组成部分，也是发展普惠金融和实施金融扶贫的重要载体。</w:t>
      </w:r>
    </w:p>
    <w:p>
      <w:pPr>
        <w:spacing w:after="150"/>
      </w:pPr>
      <w:r>
        <w:rPr/>
        <w:t xml:space="preserve">自2006年启动培育试点工作以来，经过13年的培育发展，目前村镇银行已成为机构数量最多、单体规模最小的微小银行。截至2019年9月末，全国已组建村镇银行1633家，中西部占比65.7%，覆盖全国31个省份的1296个县(市、旗)，县域覆盖率70.6%。村镇银行已成为发展普惠金融的生力军。在乡村振兴战略、普惠金融、精准扶贫、金融扶贫大背景下，村镇银行的队伍正在不断壮大，村镇银行、支行开业信息接连不断。</w:t>
      </w:r>
    </w:p>
    <w:p>
      <w:pPr>
        <w:spacing w:after="150"/>
      </w:pPr>
      <w:r>
        <w:rPr/>
        <w:t xml:space="preserve">在经历了十年遍地开花的高增长后，村镇银行开始进入从数量增长向高质量发展的资源整合阶段。设立投资管理型村镇银行，不仅可以对所投资的村镇银行实行统一管理，并提供代理支付清算、政策咨询、信息科技、产品研发、运营支持、培训等中后台服务，有效降低管理成本并形成规模优势，进一步发展壮大村镇银行的整体实力、降低单一村镇银行的经营风险，又可以突破经营地域限制、降低区域经营风险。此外，能更好地贯彻落实监管政策要求，充分发挥普惠金融的作用，为乡村振兴提供优质金融服务。希望投资管理型村镇银行在坚守支农支小战略定位的情况下，结合不同县域三农和小微企业的金融服务需求，制定整体发展战略规划，发挥商业银行的专业技术优势和村镇社区型银行的特点，激活农村金融服务市场，为乡村振兴提供更好的服务。</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中国银行业协会、中国村镇银行发展论坛组委会、51行业报告网、全国及海外多种相关报刊杂志以及专业研究机构公布和提供的大量资料，对中国村镇银行及经营流程的发展状况、市场供需形势、竞争主体、发展趋势、业务创新等进行了分析，并重点分析了中国村镇银行发展状况和特点，以及中国村镇银行将面临的挑战、村镇银行的发展策略等。报告还对全球的村镇银行发展模式作了详细分析，并对村镇银行进行了趋向研判，是村镇银行经营、服务、投资机构等单位准确了解目前村镇银行发展动态，把握村镇银行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村镇银行发展综述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二、村镇银行成立背景</w:t>
      </w:r>
    </w:p>
    <w:p>
      <w:pPr>
        <w:spacing w:after="150"/>
      </w:pPr>
      <w:r>
        <w:rPr/>
        <w:t xml:space="preserve">三、村镇银行业务分析</w:t>
      </w:r>
    </w:p>
    <w:p>
      <w:pPr>
        <w:spacing w:after="150"/>
      </w:pPr>
      <w:r>
        <w:rPr/>
        <w:t xml:space="preserve">四、村镇银行特征分析</w:t>
      </w:r>
    </w:p>
    <w:p>
      <w:pPr>
        <w:spacing w:after="150"/>
      </w:pPr>
      <w:r>
        <w:rPr/>
        <w:t xml:space="preserve">第二节 村镇银行历史沿革</w:t>
      </w:r>
    </w:p>
    <w:p>
      <w:pPr>
        <w:spacing w:after="150"/>
      </w:pPr>
      <w:r>
        <w:rPr/>
        <w:t xml:space="preserve">一、中国银行业监管的历史沿革</w:t>
      </w:r>
    </w:p>
    <w:p>
      <w:pPr>
        <w:spacing w:after="150"/>
      </w:pPr>
      <w:r>
        <w:rPr/>
        <w:t xml:space="preserve">二、村镇银行设立背景</w:t>
      </w:r>
    </w:p>
    <w:p>
      <w:pPr>
        <w:spacing w:after="150"/>
      </w:pPr>
      <w:r>
        <w:rPr/>
        <w:t xml:space="preserve">三、村镇银行发展历程</w:t>
      </w:r>
    </w:p>
    <w:p>
      <w:pPr>
        <w:spacing w:after="150"/>
      </w:pPr>
      <w:r>
        <w:rPr/>
        <w:t xml:space="preserve">四、村镇银行定位争端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三、《村镇银行组建审批工作指引》</w:t>
      </w:r>
    </w:p>
    <w:p>
      <w:pPr>
        <w:spacing w:after="150"/>
      </w:pPr>
      <w:r>
        <w:rPr/>
        <w:t xml:space="preserve">四、《小额贷款公司改制设立村镇银行暂行规定》</w:t>
      </w:r>
    </w:p>
    <w:p>
      <w:pPr>
        <w:spacing w:after="150"/>
      </w:pPr>
      <w:r>
        <w:rPr/>
        <w:t xml:space="preserve">五、银监会关于调整村镇银行组建核准有关事项的通知</w:t>
      </w:r>
    </w:p>
    <w:p>
      <w:pPr>
        <w:spacing w:after="150"/>
      </w:pPr>
      <w:r>
        <w:rPr/>
        <w:t xml:space="preserve">第二节 村镇银行经济环境分析</w:t>
      </w:r>
    </w:p>
    <w:p>
      <w:pPr>
        <w:spacing w:after="150"/>
      </w:pPr>
      <w:r>
        <w:rPr/>
        <w:t xml:space="preserve">一、国际经济走势发展及影响</w:t>
      </w:r>
    </w:p>
    <w:p>
      <w:pPr>
        <w:spacing w:after="150"/>
      </w:pPr>
      <w:r>
        <w:rPr/>
        <w:t xml:space="preserve">二、国内宏观经济运行分析及影响</w:t>
      </w:r>
    </w:p>
    <w:p>
      <w:pPr>
        <w:spacing w:after="150"/>
      </w:pPr>
      <w:r>
        <w:rPr/>
        <w:t xml:space="preserve">三、宏观经济对村镇银行的影响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三、金融改革对村镇银行的影响</w:t>
      </w:r>
    </w:p>
    <w:p>
      <w:pPr>
        <w:spacing w:after="150"/>
      </w:pPr>
      <w:r>
        <w:rPr/>
        <w:t xml:space="preserve">四、央行最新政策对村镇银行金融环境的作用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四、对中国村镇银行贷款模式的建议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b w:val="1"/>
          <w:bCs w:val="1"/>
        </w:rPr>
        <w:t xml:space="preserve">第二部分 行业深度分析</w:t>
      </w:r>
    </w:p>
    <w:p>
      <w:pPr>
        <w:spacing w:after="150"/>
      </w:pPr>
      <w:r>
        <w:rPr>
          <w:b w:val="1"/>
          <w:bCs w:val="1"/>
        </w:rPr>
        <w:t xml:space="preserve">第四章 中国村镇银行运行现状分析</w:t>
      </w:r>
    </w:p>
    <w:p>
      <w:pPr>
        <w:spacing w:after="150"/>
      </w:pPr>
      <w:r>
        <w:rPr/>
        <w:t xml:space="preserve">第一节 中国村镇银行发展状况分析</w:t>
      </w:r>
    </w:p>
    <w:p>
      <w:pPr>
        <w:spacing w:after="150"/>
      </w:pPr>
      <w:r>
        <w:rPr/>
        <w:t xml:space="preserve">一、中国村镇银行发展阶段</w:t>
      </w:r>
    </w:p>
    <w:p>
      <w:pPr>
        <w:spacing w:after="150"/>
      </w:pPr>
      <w:r>
        <w:rPr/>
        <w:t xml:space="preserve">二、中国村镇银行发展总体概况</w:t>
      </w:r>
    </w:p>
    <w:p>
      <w:pPr>
        <w:spacing w:after="150"/>
      </w:pPr>
      <w:r>
        <w:rPr/>
        <w:t xml:space="preserve">三、中国村镇银行发展特点分析</w:t>
      </w:r>
    </w:p>
    <w:p>
      <w:pPr>
        <w:spacing w:after="150"/>
      </w:pPr>
      <w:r>
        <w:rPr/>
        <w:t xml:space="preserve">四、中国村镇银行商业经营模式分析</w:t>
      </w:r>
    </w:p>
    <w:p>
      <w:pPr>
        <w:spacing w:after="150"/>
      </w:pPr>
      <w:r>
        <w:rPr/>
        <w:t xml:space="preserve">第二节 2019-2023年村镇银行发展现状</w:t>
      </w:r>
    </w:p>
    <w:p>
      <w:pPr>
        <w:spacing w:after="150"/>
      </w:pPr>
      <w:r>
        <w:rPr/>
        <w:t xml:space="preserve">一、2019-2023年中国村镇银行市场规模</w:t>
      </w:r>
    </w:p>
    <w:p>
      <w:pPr>
        <w:spacing w:after="150"/>
      </w:pPr>
      <w:r>
        <w:rPr/>
        <w:t xml:space="preserve">二、2019-2023年中国村镇银行发展分析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中国村镇银行贷款定价模式分析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中国村镇银行信息化发展分析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中国村镇银行市场供需形势分析</w:t>
      </w:r>
    </w:p>
    <w:p>
      <w:pPr>
        <w:spacing w:after="150"/>
      </w:pPr>
      <w:r>
        <w:rPr/>
        <w:t xml:space="preserve">第一节 中国村镇银行经营规模分析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中国村镇银行市场供给分析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中国村镇银行农村市场需求分析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五、村镇银行在中国农村金融市场的定位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中国村镇银行中小企业市场需求分析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第三部分 市场全景调研</w:t>
      </w:r>
    </w:p>
    <w:p>
      <w:pPr>
        <w:spacing w:after="150"/>
      </w:pPr>
      <w:r>
        <w:rPr>
          <w:b w:val="1"/>
          <w:bCs w:val="1"/>
        </w:rPr>
        <w:t xml:space="preserve">第六章 中国村镇银行设立与运作分析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中国村镇银行产品与业务分析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中国村镇银行定位与扩张分析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第四部分 竞争格局分析</w:t>
      </w:r>
    </w:p>
    <w:p>
      <w:pPr>
        <w:spacing w:after="150"/>
      </w:pPr>
      <w:r>
        <w:rPr>
          <w:b w:val="1"/>
          <w:bCs w:val="1"/>
        </w:rPr>
        <w:t xml:space="preserve">第九章 中国村镇银行区域市场发展分析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广西壮族自治区村镇银行发展分析</w:t>
      </w:r>
    </w:p>
    <w:p>
      <w:pPr>
        <w:spacing w:after="150"/>
      </w:pPr>
      <w:r>
        <w:rPr/>
        <w:t xml:space="preserve">一、广西壮族自治区农村金融环境分析</w:t>
      </w:r>
    </w:p>
    <w:p>
      <w:pPr>
        <w:spacing w:after="150"/>
      </w:pPr>
      <w:r>
        <w:rPr/>
        <w:t xml:space="preserve">二、广西壮族自治区村镇银行政策分析</w:t>
      </w:r>
    </w:p>
    <w:p>
      <w:pPr>
        <w:spacing w:after="150"/>
      </w:pPr>
      <w:r>
        <w:rPr/>
        <w:t xml:space="preserve">三、广西壮族自治区村镇银行发展规模</w:t>
      </w:r>
    </w:p>
    <w:p>
      <w:pPr>
        <w:spacing w:after="150"/>
      </w:pPr>
      <w:r>
        <w:rPr/>
        <w:t xml:space="preserve">四、广西壮族自治区村镇银行投资前景</w:t>
      </w:r>
    </w:p>
    <w:p>
      <w:pPr>
        <w:spacing w:after="150"/>
      </w:pPr>
      <w:r>
        <w:rPr/>
        <w:t xml:space="preserve">第七节 内蒙古自治区村镇银行发展分析</w:t>
      </w:r>
    </w:p>
    <w:p>
      <w:pPr>
        <w:spacing w:after="150"/>
      </w:pPr>
      <w:r>
        <w:rPr/>
        <w:t xml:space="preserve">一、内蒙古自治区农村金融环境分析</w:t>
      </w:r>
    </w:p>
    <w:p>
      <w:pPr>
        <w:spacing w:after="150"/>
      </w:pPr>
      <w:r>
        <w:rPr/>
        <w:t xml:space="preserve">二、内蒙古自治区村镇银行政策分析</w:t>
      </w:r>
    </w:p>
    <w:p>
      <w:pPr>
        <w:spacing w:after="150"/>
      </w:pPr>
      <w:r>
        <w:rPr/>
        <w:t xml:space="preserve">三、内蒙古自治区村镇银行发展规模</w:t>
      </w:r>
    </w:p>
    <w:p>
      <w:pPr>
        <w:spacing w:after="150"/>
      </w:pPr>
      <w:r>
        <w:rPr/>
        <w:t xml:space="preserve">四、内蒙古自治区村镇银行投资前景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中国村镇银行市场竞争形势及策略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一、农村金融市场存量竞争</w:t>
      </w:r>
    </w:p>
    <w:p>
      <w:pPr>
        <w:spacing w:after="150"/>
      </w:pPr>
      <w:r>
        <w:rPr/>
        <w:t xml:space="preserve">二、中国村镇银行市场竞争分析</w:t>
      </w:r>
    </w:p>
    <w:p>
      <w:pPr>
        <w:spacing w:after="150"/>
      </w:pPr>
      <w:r>
        <w:rPr/>
        <w:t xml:space="preserve">三、中国村镇银行市场集中度分析</w:t>
      </w:r>
    </w:p>
    <w:p>
      <w:pPr>
        <w:spacing w:after="150"/>
      </w:pPr>
      <w:r>
        <w:rPr/>
        <w:t xml:space="preserve">四、国内主要村镇银行发展动向</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二、四川仪陇惠民村镇银行有限责任公司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三、庄河汇通村镇银行股份有限公司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四、晋中市榆次融信村镇银行股份有限公司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五、江苏邗江民泰村镇银行股份有限公司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六、长子县融汇村镇银行有限责任公司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七、浙江嘉善联合村镇银行股份有限公司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八、石河子国民村镇银行有限责任公司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九、上海奉贤浦发村镇银行股份有限公司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十、浙江三门银座村镇银行股份有限公司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十一、浙江乐清联合村镇银行股份有限公司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十二、东兴国民村镇银行有限责任公司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十三、汨罗中银富登村镇银行股份有限公司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十四、上海崇明沪农商村镇银行股份有限公司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十五、五家渠国民村镇银行有限责任公司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8、村镇银行发展策略</w:t>
      </w:r>
    </w:p>
    <w:p>
      <w:pPr>
        <w:spacing w:after="150"/>
      </w:pPr>
      <w:r>
        <w:rPr/>
        <w:t xml:space="preserve">十六、巴彦融兴村镇银行有限责任公司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十七、昌图民祥村镇银行股份有限公司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十八、什邡思源村镇银行有限责任公司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十九、深圳福田银座村镇银行股份有限公司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二十、宜城中银富登村镇银行有限责任公司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二十一、慈溪民生村镇银行股份有限公司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二十二、围场满族蒙古族自治县华商村镇银行股份有限公司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二十三、盂县汇民村镇银行有限责任公司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二十四、上海松江民生村镇银行股份有限公司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二十五、巩义浦发村镇银行股份有限公司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二十六、中山小榄村镇银行股份有限公司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二十七、彭州民生村镇银行有限责任公司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二十八、安徽长丰科源村镇银行股份有限公司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二十九、大通中银富登村镇银行有限责任公司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t xml:space="preserve">三十、龙口中银富登南山村镇银行股份有限公司</w:t>
      </w:r>
    </w:p>
    <w:p>
      <w:pPr>
        <w:spacing w:after="150"/>
      </w:pPr>
      <w:r>
        <w:rPr/>
        <w:t xml:space="preserve">1、村镇银行发展概况 2、村镇银行股权结构</w:t>
      </w:r>
    </w:p>
    <w:p>
      <w:pPr>
        <w:spacing w:after="150"/>
      </w:pPr>
      <w:r>
        <w:rPr/>
        <w:t xml:space="preserve">3、村镇银行规模结构 4、村镇银行业务分析</w:t>
      </w:r>
    </w:p>
    <w:p>
      <w:pPr>
        <w:spacing w:after="150"/>
      </w:pPr>
      <w:r>
        <w:rPr/>
        <w:t xml:space="preserve">5、村镇银行经营分析 6、村镇银行经营模式</w:t>
      </w:r>
    </w:p>
    <w:p>
      <w:pPr>
        <w:spacing w:after="150"/>
      </w:pPr>
      <w:r>
        <w:rPr/>
        <w:t xml:space="preserve">7、村镇银行客户比例 8、村镇银行发展动向</w:t>
      </w:r>
    </w:p>
    <w:p>
      <w:pPr>
        <w:spacing w:after="150"/>
      </w:pPr>
      <w:r>
        <w:rPr>
          <w:b w:val="1"/>
          <w:bCs w:val="1"/>
        </w:rPr>
        <w:t xml:space="preserve">第五部分 发展前景展望</w:t>
      </w:r>
    </w:p>
    <w:p>
      <w:pPr>
        <w:spacing w:after="150"/>
      </w:pPr>
      <w:r>
        <w:rPr>
          <w:b w:val="1"/>
          <w:bCs w:val="1"/>
        </w:rPr>
        <w:t xml:space="preserve">第十二章 2024-2029年村镇银行前景及趋势预测</w:t>
      </w:r>
    </w:p>
    <w:p>
      <w:pPr>
        <w:spacing w:after="150"/>
      </w:pPr>
      <w:r>
        <w:rPr/>
        <w:t xml:space="preserve">第一节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第二节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第三节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第六部分 发展战略研究</w:t>
      </w:r>
    </w:p>
    <w:p>
      <w:pPr>
        <w:spacing w:after="150"/>
      </w:pPr>
      <w:r>
        <w:rPr>
          <w:b w:val="1"/>
          <w:bCs w:val="1"/>
        </w:rPr>
        <w:t xml:space="preserve">第十四章 2024-2029年村镇银行面临的困境及对策</w:t>
      </w:r>
    </w:p>
    <w:p>
      <w:pPr>
        <w:spacing w:after="150"/>
      </w:pPr>
      <w:r>
        <w:rPr/>
        <w:t xml:space="preserve">第一节 村镇银行可持续发展中存在的问题及对策</w:t>
      </w:r>
    </w:p>
    <w:p>
      <w:pPr>
        <w:spacing w:after="150"/>
      </w:pPr>
      <w:r>
        <w:rPr/>
        <w:t xml:space="preserve">一、村镇银行可持续发展中存在的问题</w:t>
      </w:r>
    </w:p>
    <w:p>
      <w:pPr>
        <w:spacing w:after="150"/>
      </w:pPr>
      <w:r>
        <w:rPr/>
        <w:t xml:space="preserve">1、社会公信力不足</w:t>
      </w:r>
    </w:p>
    <w:p>
      <w:pPr>
        <w:spacing w:after="150"/>
      </w:pPr>
      <w:r>
        <w:rPr/>
        <w:t xml:space="preserve">2、配套政策不完善</w:t>
      </w:r>
    </w:p>
    <w:p>
      <w:pPr>
        <w:spacing w:after="150"/>
      </w:pPr>
      <w:r>
        <w:rPr/>
        <w:t xml:space="preserve">3、资本金规模较小</w:t>
      </w:r>
    </w:p>
    <w:p>
      <w:pPr>
        <w:spacing w:after="150"/>
      </w:pPr>
      <w:r>
        <w:rPr/>
        <w:t xml:space="preserve">4、服务水平有待提高</w:t>
      </w:r>
    </w:p>
    <w:p>
      <w:pPr>
        <w:spacing w:after="150"/>
      </w:pPr>
      <w:r>
        <w:rPr/>
        <w:t xml:space="preserve">5、市场战略定位模糊</w:t>
      </w:r>
    </w:p>
    <w:p>
      <w:pPr>
        <w:spacing w:after="150"/>
      </w:pPr>
      <w:r>
        <w:rPr/>
        <w:t xml:space="preserve">二、村镇银行可持续发展的建议</w:t>
      </w:r>
    </w:p>
    <w:p>
      <w:pPr>
        <w:spacing w:after="150"/>
      </w:pPr>
      <w:r>
        <w:rPr/>
        <w:t xml:space="preserve">1、完善配套政策</w:t>
      </w:r>
    </w:p>
    <w:p>
      <w:pPr>
        <w:spacing w:after="150"/>
      </w:pPr>
      <w:r>
        <w:rPr/>
        <w:t xml:space="preserve">2、加强监督管理</w:t>
      </w:r>
    </w:p>
    <w:p>
      <w:pPr>
        <w:spacing w:after="150"/>
      </w:pPr>
      <w:r>
        <w:rPr/>
        <w:t xml:space="preserve">3、优化经营环境</w:t>
      </w:r>
    </w:p>
    <w:p>
      <w:pPr>
        <w:spacing w:after="150"/>
      </w:pPr>
      <w:r>
        <w:rPr/>
        <w:t xml:space="preserve">4、加大宣传力度</w:t>
      </w:r>
    </w:p>
    <w:p>
      <w:pPr>
        <w:spacing w:after="150"/>
      </w:pPr>
      <w:r>
        <w:rPr/>
        <w:t xml:space="preserve">5、适当增资扩股</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基于新农村建设的村镇银行面临的困境及对策</w:t>
      </w:r>
    </w:p>
    <w:p>
      <w:pPr>
        <w:spacing w:after="150"/>
      </w:pPr>
      <w:r>
        <w:rPr/>
        <w:t xml:space="preserve">一、基于新农村建设的村镇银行面临的困境</w:t>
      </w:r>
    </w:p>
    <w:p>
      <w:pPr>
        <w:spacing w:after="150"/>
      </w:pPr>
      <w:r>
        <w:rPr/>
        <w:t xml:space="preserve">1、地区分布不均衡，经营定位有所偏离</w:t>
      </w:r>
    </w:p>
    <w:p>
      <w:pPr>
        <w:spacing w:after="150"/>
      </w:pPr>
      <w:r>
        <w:rPr/>
        <w:t xml:space="preserve">2、股权结构分配不合理</w:t>
      </w:r>
    </w:p>
    <w:p>
      <w:pPr>
        <w:spacing w:after="150"/>
      </w:pPr>
      <w:r>
        <w:rPr/>
        <w:t xml:space="preserve">3、现有业务竞争优势不足</w:t>
      </w:r>
    </w:p>
    <w:p>
      <w:pPr>
        <w:spacing w:after="150"/>
      </w:pPr>
      <w:r>
        <w:rPr/>
        <w:t xml:space="preserve">二、基于新农村建设的村镇银行发展对策</w:t>
      </w:r>
    </w:p>
    <w:p>
      <w:pPr>
        <w:spacing w:after="150"/>
      </w:pPr>
      <w:r>
        <w:rPr/>
        <w:t xml:space="preserve">1、加大贫困地区的政策扶持力度，稳固支农支小定位</w:t>
      </w:r>
    </w:p>
    <w:p>
      <w:pPr>
        <w:spacing w:after="150"/>
      </w:pPr>
      <w:r>
        <w:rPr/>
        <w:t xml:space="preserve">2、优化股权结构，增强村镇银行内在实力</w:t>
      </w:r>
    </w:p>
    <w:p>
      <w:pPr>
        <w:spacing w:after="150"/>
      </w:pPr>
      <w:r>
        <w:rPr/>
        <w:t xml:space="preserve">3、贴近三农需求走产品创新之路，手储自身特色</w:t>
      </w:r>
    </w:p>
    <w:p>
      <w:pPr>
        <w:spacing w:after="150"/>
      </w:pPr>
      <w:r>
        <w:rPr/>
        <w:t xml:space="preserve">4、加强宣传，提高认知度，培植社会公信力</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一、2019-2023年村镇银行企业投资战略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图表：2019-2023年村镇银行数量情况</w:t>
      </w:r>
    </w:p>
    <w:p>
      <w:pPr>
        <w:spacing w:after="150"/>
      </w:pPr>
      <w:r>
        <w:rPr/>
        <w:t xml:space="preserve">图表：2019-2023年村镇银行县市覆盖率</w:t>
      </w:r>
    </w:p>
    <w:p>
      <w:pPr>
        <w:spacing w:after="150"/>
      </w:pPr>
      <w:r>
        <w:rPr/>
        <w:t xml:space="preserve">图表：2019-2023年村镇银行资产规模分析</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图表：2019-2023年陕西省村镇银行数量</w:t>
      </w:r>
    </w:p>
    <w:p>
      <w:pPr>
        <w:spacing w:after="150"/>
      </w:pPr>
      <w:r>
        <w:rPr/>
        <w:t xml:space="preserve">图表：2019-2023年村镇银行贷款余额</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图表：2019-2023年新型农村金融机构平均注册资本</w:t>
      </w:r>
    </w:p>
    <w:p>
      <w:pPr>
        <w:spacing w:after="150"/>
      </w:pPr>
      <w:r>
        <w:rPr/>
        <w:t xml:space="preserve">图表：2019-2023年不同时点村镇银行存款余额情况</w:t>
      </w:r>
    </w:p>
    <w:p>
      <w:pPr>
        <w:spacing w:after="150"/>
      </w:pPr>
      <w:r>
        <w:rPr/>
        <w:t xml:space="preserve">图表：2019-2023年不同时点村镇银行存贷比率变化</w:t>
      </w:r>
    </w:p>
    <w:p>
      <w:pPr>
        <w:spacing w:after="150"/>
      </w:pPr>
      <w:r>
        <w:rPr/>
        <w:t xml:space="preserve">图表：2018年不同区域村镇银行平均存贷款与平均资产</w:t>
      </w:r>
    </w:p>
    <w:p>
      <w:pPr>
        <w:spacing w:after="150"/>
      </w:pPr>
      <w:r>
        <w:rPr/>
        <w:t xml:space="preserve">图表：2018年不同区域村镇银行盈利能力比较</w:t>
      </w:r>
    </w:p>
    <w:p>
      <w:pPr>
        <w:spacing w:after="150"/>
      </w:pPr>
      <w:r>
        <w:rPr/>
        <w:t xml:space="preserve">图表：2018年不同区域盈利村镇银行数量占比情况</w:t>
      </w:r>
    </w:p>
    <w:p>
      <w:pPr>
        <w:spacing w:after="150"/>
      </w:pPr>
      <w:r>
        <w:rPr/>
        <w:t xml:space="preserve">图表：2018年不同区域村镇银行的不良贷款率比较</w:t>
      </w:r>
    </w:p>
    <w:p>
      <w:pPr>
        <w:spacing w:after="150"/>
      </w:pPr>
      <w:r>
        <w:rPr/>
        <w:t xml:space="preserve">图表：2018年不同发起行村镇银行不良贷款比较</w:t>
      </w:r>
    </w:p>
    <w:p>
      <w:pPr>
        <w:spacing w:after="150"/>
      </w:pPr>
      <w:r>
        <w:rPr/>
        <w:t xml:space="preserve">图表：2019-2023年金融机构涉农贷款情况</w:t>
      </w:r>
    </w:p>
    <w:p>
      <w:pPr>
        <w:spacing w:after="150"/>
      </w:pPr>
      <w:r>
        <w:rPr/>
        <w:t xml:space="preserve">图表：2019-2023年主要农村金融机构数量对比</w:t>
      </w:r>
    </w:p>
    <w:p>
      <w:pPr>
        <w:spacing w:after="150"/>
      </w:pPr>
      <w:r>
        <w:rPr/>
        <w:t xml:space="preserve">图表：2019-2023年新型农村金融机构数量规模</w:t>
      </w:r>
    </w:p>
    <w:p>
      <w:pPr>
        <w:spacing w:after="150"/>
      </w:pPr>
      <w:r>
        <w:rPr/>
        <w:t xml:space="preserve">图表：2024-2029年农村金融市场供给预测</w:t>
      </w:r>
    </w:p>
    <w:p>
      <w:pPr>
        <w:spacing w:after="150"/>
      </w:pPr>
      <w:r>
        <w:rPr/>
        <w:t xml:space="preserve">图表：2024-2029年农村金融市场需求预测</w:t>
      </w:r>
    </w:p>
    <w:p>
      <w:pPr>
        <w:spacing w:after="150"/>
      </w:pPr>
      <w:r>
        <w:rPr/>
        <w:t xml:space="preserve">图表：2024-2029年中小企业数量发展预测</w:t>
      </w:r>
    </w:p>
    <w:p>
      <w:pPr>
        <w:spacing w:after="150"/>
      </w:pPr>
      <w:r>
        <w:rPr/>
        <w:t xml:space="preserve">图表：2024-2029年中小企业贷款余额预测</w:t>
      </w:r>
    </w:p>
    <w:p>
      <w:pPr>
        <w:spacing w:after="150"/>
      </w:pPr>
      <w:r>
        <w:rPr/>
        <w:t xml:space="preserve">图表：2024-2029年小微企业贷款余额预测</w:t>
      </w:r>
    </w:p>
    <w:p>
      <w:pPr>
        <w:spacing w:after="150"/>
      </w:pPr>
      <w:r>
        <w:rPr/>
        <w:t xml:space="preserve">图表：2024-2029年村镇银行数量情况预测</w:t>
      </w:r>
    </w:p>
    <w:p>
      <w:pPr>
        <w:spacing w:after="150"/>
      </w:pPr>
      <w:r>
        <w:rPr/>
        <w:t xml:space="preserve">图表：2024-2029年村镇银行资产总额预测</w:t>
      </w:r>
    </w:p>
    <w:p>
      <w:pPr>
        <w:spacing w:after="150"/>
      </w:pPr>
      <w:r>
        <w:rPr/>
        <w:t xml:space="preserve">图表：2024-2029年村镇银行贷款余额预测</w:t>
      </w:r>
    </w:p>
    <w:p>
      <w:pPr>
        <w:spacing w:after="150"/>
      </w:pPr>
      <w:r>
        <w:rPr/>
        <w:t xml:space="preserve">图表：2024-2029年村镇银行存款余额预测</w:t>
      </w:r>
    </w:p>
    <w:p>
      <w:pPr>
        <w:spacing w:after="150"/>
      </w:pPr>
      <w:r>
        <w:rPr/>
        <w:t xml:space="preserve">图表：2024-2029年村镇银行利润总额预测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本文地址：https://www.51baogao.cn/yinhang/cunzhenyinhang02.shtml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cunzhenyinhang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2024-2029年中国村镇银行全景调研与投资战略研究咨询报告</dc:title>
  <dc:description>2024-2029年中国村镇银行全景调研与投资战略研究咨询报告</dc:description>
  <dc:subject>2024-2029年中国村镇银行全景调研与投资战略研究咨询报告</dc:subject>
  <cp:keywords>研究报告</cp:keywords>
  <cp:category>研究报告</cp:category>
  <cp:lastModifiedBy>北京中道泰和信息咨询有限公司</cp:lastModifiedBy>
  <dcterms:created xsi:type="dcterms:W3CDTF">2024-02-29T13:52:34+08:00</dcterms:created>
  <dcterms:modified xsi:type="dcterms:W3CDTF">2024-02-29T13:52:34+08:00</dcterms:modified>
</cp:coreProperties>
</file>

<file path=docProps/custom.xml><?xml version="1.0" encoding="utf-8"?>
<Properties xmlns="http://schemas.openxmlformats.org/officeDocument/2006/custom-properties" xmlns:vt="http://schemas.openxmlformats.org/officeDocument/2006/docPropsVTypes"/>
</file>