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2024-2029年皮肤病药物行业竞争格局与投资战略研究咨询报告</w:t>
      </w:r>
    </w:p>
    <w:p>
      <w:pPr>
        <w:spacing w:after="150"/>
      </w:pPr>
      <w:r>
        <w:rPr>
          <w:b w:val="1"/>
          <w:bCs w:val="1"/>
        </w:rPr>
        <w:t xml:space="preserve">报告简介</w:t>
      </w:r>
    </w:p>
    <w:p>
      <w:pPr>
        <w:spacing w:after="150"/>
      </w:pPr>
      <w:r>
        <w:rPr/>
        <w:t xml:space="preserve">皮肤科化学药物分为外用糖皮质激素、创伤和渍疡治疗药物、抗生素药物、抗真菌药物、抗菌剂和消毒剂等。皮肤科化学药物给药形式以局部外用为主，剂型包括软膏剂、乳膏剂、凝胶剂、散剂、水剂及洗剂等，其中软膏剂、乳膏剂及凝胶剂处方组成复杂，多为半固体制剂,具有多相、热力学不稳定等特点。鉴于皮肤外用制剂的复杂性，生产工艺对制剂的质量影响较大，以乳膏剂为例，生产中需对物料加入的顺序、溶解温度、乳化、剪切速度及混合时间等关键工艺参数进行研究，以保证产品质量符合要求。</w:t>
      </w:r>
    </w:p>
    <w:p>
      <w:pPr>
        <w:spacing w:after="150"/>
      </w:pPr>
      <w:r>
        <w:rPr/>
        <w:t xml:space="preserve">皮肤科用药市场规模相对较小，但参与者较多，竞争激烈，新产品推出周期短，新产品上市后通常会对原有竞争格局产生较大的影响。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皮肤病药物市场进行了分析研究。报告在总结中国皮肤病药物发展历程的基础上，结合新时期的各方面因素，对中国皮肤病药物的发展趋势给予了细致和审慎的预测论证。报告资料详实，图表丰富，既有深入的分析，又有直观的比较，为皮肤病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2023年中国皮肤病药物行业发展分析</w:t>
      </w:r>
    </w:p>
    <w:p>
      <w:pPr>
        <w:spacing w:after="150"/>
      </w:pPr>
      <w:r>
        <w:rPr/>
        <w:t xml:space="preserve">第一节 皮肤病药物行业发展现状</w:t>
      </w:r>
    </w:p>
    <w:p>
      <w:pPr>
        <w:spacing w:after="150"/>
      </w:pPr>
      <w:r>
        <w:rPr/>
        <w:t xml:space="preserve">一、皮肤病药物行业概念及主要产品分类</w:t>
      </w:r>
    </w:p>
    <w:p>
      <w:pPr>
        <w:spacing w:after="150"/>
      </w:pPr>
      <w:r>
        <w:rPr/>
        <w:t xml:space="preserve">二、皮肤病药物行业特性及在国民经济中的地位</w:t>
      </w:r>
    </w:p>
    <w:p>
      <w:pPr>
        <w:spacing w:after="150"/>
      </w:pPr>
      <w:r>
        <w:rPr/>
        <w:t xml:space="preserve">第二节 皮肤病药物行业主要品牌及市场占有率</w:t>
      </w:r>
    </w:p>
    <w:p>
      <w:pPr>
        <w:spacing w:after="150"/>
      </w:pPr>
      <w:r>
        <w:rPr/>
        <w:t xml:space="preserve">第三节 皮肤病药物行业供求情况</w:t>
      </w:r>
    </w:p>
    <w:p>
      <w:pPr>
        <w:spacing w:after="150"/>
      </w:pPr>
      <w:r>
        <w:rPr/>
        <w:t xml:space="preserve">一、皮肤病药物行业供给情况</w:t>
      </w:r>
    </w:p>
    <w:p>
      <w:pPr>
        <w:spacing w:after="150"/>
      </w:pPr>
      <w:r>
        <w:rPr/>
        <w:t xml:space="preserve">二、皮肤病药物行业需求情况</w:t>
      </w:r>
    </w:p>
    <w:p>
      <w:pPr>
        <w:spacing w:after="150"/>
      </w:pPr>
      <w:r>
        <w:rPr/>
        <w:t xml:space="preserve">三、皮肤病药物行业市场规模</w:t>
      </w:r>
    </w:p>
    <w:p>
      <w:pPr>
        <w:spacing w:after="150"/>
      </w:pPr>
      <w:r>
        <w:rPr/>
        <w:t xml:space="preserve">第四节 2024-2029年中国皮肤病药物行业发展趋势分析</w:t>
      </w:r>
    </w:p>
    <w:p>
      <w:pPr>
        <w:spacing w:after="150"/>
      </w:pPr>
      <w:r>
        <w:rPr/>
        <w:t xml:space="preserve">一、皮肤病药物行业发展趋势</w:t>
      </w:r>
    </w:p>
    <w:p>
      <w:pPr>
        <w:spacing w:after="150"/>
      </w:pPr>
      <w:r>
        <w:rPr/>
        <w:t xml:space="preserve">二、皮肤病药物市场规模预测</w:t>
      </w:r>
    </w:p>
    <w:p>
      <w:pPr>
        <w:spacing w:after="150"/>
      </w:pPr>
      <w:r>
        <w:rPr/>
        <w:t xml:space="preserve">三、皮肤病药物行业应用趋势预测</w:t>
      </w:r>
    </w:p>
    <w:p>
      <w:pPr>
        <w:spacing w:after="150"/>
      </w:pPr>
      <w:r>
        <w:rPr/>
        <w:t xml:space="preserve">四、皮肤病药物细分市场发展趋势预测</w:t>
      </w:r>
    </w:p>
    <w:p>
      <w:pPr>
        <w:spacing w:after="150"/>
      </w:pPr>
      <w:r>
        <w:rPr>
          <w:b w:val="1"/>
          <w:bCs w:val="1"/>
        </w:rPr>
        <w:t xml:space="preserve">第二章 2023年中国皮肤病药物行业发展环境分析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皮肤病药物行业政策环境分析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皮肤病药物行业技术环境分析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皮肤病药物行业社会环境发展分析</w:t>
      </w:r>
    </w:p>
    <w:p>
      <w:pPr>
        <w:spacing w:after="150"/>
      </w:pPr>
      <w:r>
        <w:rPr>
          <w:b w:val="1"/>
          <w:bCs w:val="1"/>
        </w:rPr>
        <w:t xml:space="preserve">第三章 2021-2023年中国皮肤病药物行业现状分析</w:t>
      </w:r>
    </w:p>
    <w:p>
      <w:pPr>
        <w:spacing w:after="150"/>
      </w:pPr>
      <w:r>
        <w:rPr/>
        <w:t xml:space="preserve">第一节 中国皮肤病药物行业产能概况</w:t>
      </w:r>
    </w:p>
    <w:p>
      <w:pPr>
        <w:spacing w:after="150"/>
      </w:pPr>
      <w:r>
        <w:rPr/>
        <w:t xml:space="preserve">一、2021-2023年中国皮肤病药物行业产能分析</w:t>
      </w:r>
    </w:p>
    <w:p>
      <w:pPr>
        <w:spacing w:after="150"/>
      </w:pPr>
      <w:r>
        <w:rPr/>
        <w:t xml:space="preserve">二、2024-2029年中国皮肤病药物行业产能预测</w:t>
      </w:r>
    </w:p>
    <w:p>
      <w:pPr>
        <w:spacing w:after="150"/>
      </w:pPr>
      <w:r>
        <w:rPr/>
        <w:t xml:space="preserve">第二节 中国皮肤病药物行业市场容量分析</w:t>
      </w:r>
    </w:p>
    <w:p>
      <w:pPr>
        <w:spacing w:after="150"/>
      </w:pPr>
      <w:r>
        <w:rPr/>
        <w:t xml:space="preserve">一、2021-2023年中国皮肤病药物行业市场容量分析</w:t>
      </w:r>
    </w:p>
    <w:p>
      <w:pPr>
        <w:spacing w:after="150"/>
      </w:pPr>
      <w:r>
        <w:rPr/>
        <w:t xml:space="preserve">二、产能配置与产能利用率调查</w:t>
      </w:r>
    </w:p>
    <w:p>
      <w:pPr>
        <w:spacing w:after="150"/>
      </w:pPr>
      <w:r>
        <w:rPr/>
        <w:t xml:space="preserve">三、2024-2029年中国皮肤病药物行业市场容量预测</w:t>
      </w:r>
    </w:p>
    <w:p>
      <w:pPr>
        <w:spacing w:after="150"/>
      </w:pPr>
      <w:r>
        <w:rPr/>
        <w:t xml:space="preserve">第三节 影响皮肤病药物行业供需状况的主要因素</w:t>
      </w:r>
    </w:p>
    <w:p>
      <w:pPr>
        <w:spacing w:after="150"/>
      </w:pPr>
      <w:r>
        <w:rPr/>
        <w:t xml:space="preserve">一、2021-2023年中国皮肤病药物行业供需现状</w:t>
      </w:r>
    </w:p>
    <w:p>
      <w:pPr>
        <w:spacing w:after="150"/>
      </w:pPr>
      <w:r>
        <w:rPr/>
        <w:t xml:space="preserve">二、2024-2029年中国皮肤病药物行业供需平衡趋势预测</w:t>
      </w:r>
    </w:p>
    <w:p>
      <w:pPr>
        <w:spacing w:after="150"/>
      </w:pPr>
      <w:r>
        <w:rPr>
          <w:b w:val="1"/>
          <w:bCs w:val="1"/>
        </w:rPr>
        <w:t xml:space="preserve">第四章 2023年中国皮肤病药物行业产业链分析</w:t>
      </w:r>
    </w:p>
    <w:p>
      <w:pPr>
        <w:spacing w:after="150"/>
      </w:pPr>
      <w:r>
        <w:rPr/>
        <w:t xml:space="preserve">第一节 皮肤病药物行业产业链概述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皮肤病药物上游产业发展状况分析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皮肤病药物下游应用需求市场分析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2023年中国皮肤病药物行业进出口市场分析</w:t>
      </w:r>
    </w:p>
    <w:p>
      <w:pPr>
        <w:spacing w:after="150"/>
      </w:pPr>
      <w:r>
        <w:rPr/>
        <w:t xml:space="preserve">第一节 皮肤病药物行业进出口状况综述</w:t>
      </w:r>
    </w:p>
    <w:p>
      <w:pPr>
        <w:spacing w:after="150"/>
      </w:pPr>
      <w:r>
        <w:rPr/>
        <w:t xml:space="preserve">第二节 皮肤病药物行业进口市场分析</w:t>
      </w:r>
    </w:p>
    <w:p>
      <w:pPr>
        <w:spacing w:after="150"/>
      </w:pPr>
      <w:r>
        <w:rPr/>
        <w:t xml:space="preserve">第三节 皮肤病药物行业出口市场分析</w:t>
      </w:r>
    </w:p>
    <w:p>
      <w:pPr>
        <w:spacing w:after="150"/>
      </w:pPr>
      <w:r>
        <w:rPr/>
        <w:t xml:space="preserve">第四节 皮肤病药物行业进出口前景及建议</w:t>
      </w:r>
    </w:p>
    <w:p>
      <w:pPr>
        <w:spacing w:after="150"/>
      </w:pPr>
      <w:r>
        <w:rPr>
          <w:b w:val="1"/>
          <w:bCs w:val="1"/>
        </w:rPr>
        <w:t xml:space="preserve">第六章 2023年中国皮肤病药物行业渠道分析</w:t>
      </w:r>
    </w:p>
    <w:p>
      <w:pPr>
        <w:spacing w:after="150"/>
      </w:pPr>
      <w:r>
        <w:rPr/>
        <w:t xml:space="preserve">第一节 渠道形式及对比</w:t>
      </w:r>
    </w:p>
    <w:p>
      <w:pPr>
        <w:spacing w:after="150"/>
      </w:pPr>
      <w:r>
        <w:rPr/>
        <w:t xml:space="preserve">第二节 各类渠道对皮肤病药物行业的影响</w:t>
      </w:r>
    </w:p>
    <w:p>
      <w:pPr>
        <w:spacing w:after="150"/>
      </w:pPr>
      <w:r>
        <w:rPr/>
        <w:t xml:space="preserve">第三节 主要皮肤病药物企业渠道策略研究</w:t>
      </w:r>
    </w:p>
    <w:p>
      <w:pPr>
        <w:spacing w:after="150"/>
      </w:pPr>
      <w:r>
        <w:rPr>
          <w:b w:val="1"/>
          <w:bCs w:val="1"/>
        </w:rPr>
        <w:t xml:space="preserve">第七章 2023年中国皮肤病药物产品价格走势及影响因素分析</w:t>
      </w:r>
    </w:p>
    <w:p>
      <w:pPr>
        <w:spacing w:after="150"/>
      </w:pPr>
      <w:r>
        <w:rPr/>
        <w:t xml:space="preserve">第一节 皮肤病药物产品价格回顾</w:t>
      </w:r>
    </w:p>
    <w:p>
      <w:pPr>
        <w:spacing w:after="150"/>
      </w:pPr>
      <w:r>
        <w:rPr/>
        <w:t xml:space="preserve">第二节 皮肤病药物产品当前市场价格及评述</w:t>
      </w:r>
    </w:p>
    <w:p>
      <w:pPr>
        <w:spacing w:after="150"/>
      </w:pPr>
      <w:r>
        <w:rPr/>
        <w:t xml:space="preserve">第三节 皮肤病药物产品价格影响因素分析</w:t>
      </w:r>
    </w:p>
    <w:p>
      <w:pPr>
        <w:spacing w:after="150"/>
      </w:pPr>
      <w:r>
        <w:rPr/>
        <w:t xml:space="preserve">第四节 2024-2029年皮肤病药物产品未来价格走势预测</w:t>
      </w:r>
    </w:p>
    <w:p>
      <w:pPr>
        <w:spacing w:after="150"/>
      </w:pPr>
      <w:r>
        <w:rPr>
          <w:b w:val="1"/>
          <w:bCs w:val="1"/>
        </w:rPr>
        <w:t xml:space="preserve">第八章 2023年中国皮肤病药物行业供需情况及集中度分析</w:t>
      </w:r>
    </w:p>
    <w:p>
      <w:pPr>
        <w:spacing w:after="150"/>
      </w:pPr>
      <w:r>
        <w:rPr/>
        <w:t xml:space="preserve">第一节 皮肤病药物行业发展状况</w:t>
      </w:r>
    </w:p>
    <w:p>
      <w:pPr>
        <w:spacing w:after="150"/>
      </w:pPr>
      <w:r>
        <w:rPr/>
        <w:t xml:space="preserve">一、皮肤病药物行业市场供给分析</w:t>
      </w:r>
    </w:p>
    <w:p>
      <w:pPr>
        <w:spacing w:after="150"/>
      </w:pPr>
      <w:r>
        <w:rPr/>
        <w:t xml:space="preserve">二、皮肤病药物行业市场需求分析</w:t>
      </w:r>
    </w:p>
    <w:p>
      <w:pPr>
        <w:spacing w:after="150"/>
      </w:pPr>
      <w:r>
        <w:rPr/>
        <w:t xml:space="preserve">三、皮肤病药物行业市场规模分析</w:t>
      </w:r>
    </w:p>
    <w:p>
      <w:pPr>
        <w:spacing w:after="150"/>
      </w:pPr>
      <w:r>
        <w:rPr/>
        <w:t xml:space="preserve">第二节 皮肤病药物行业集中度分析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2023年中国皮肤病药物市场运行情况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2023年中国皮肤病药物行业主要数据监测分析</w:t>
      </w:r>
    </w:p>
    <w:p>
      <w:pPr>
        <w:spacing w:after="150"/>
      </w:pPr>
      <w:r>
        <w:rPr/>
        <w:t xml:space="preserve">第一节 皮肤病药物行业总体数据分析</w:t>
      </w:r>
    </w:p>
    <w:p>
      <w:pPr>
        <w:spacing w:after="150"/>
      </w:pPr>
      <w:r>
        <w:rPr/>
        <w:t xml:space="preserve">第二节 皮肤病药物行业不同规模企业数据分析</w:t>
      </w:r>
    </w:p>
    <w:p>
      <w:pPr>
        <w:spacing w:after="150"/>
      </w:pPr>
      <w:r>
        <w:rPr/>
        <w:t xml:space="preserve">第三节 皮肤病药物行业不同所有制企业数据分析</w:t>
      </w:r>
    </w:p>
    <w:p>
      <w:pPr>
        <w:spacing w:after="150"/>
      </w:pPr>
      <w:r>
        <w:rPr>
          <w:b w:val="1"/>
          <w:bCs w:val="1"/>
        </w:rPr>
        <w:t xml:space="preserve">第十一章 2023年中国皮肤病药物行业区域分析</w:t>
      </w:r>
    </w:p>
    <w:p>
      <w:pPr>
        <w:spacing w:after="150"/>
      </w:pPr>
      <w:r>
        <w:rPr/>
        <w:t xml:space="preserve">第一节 华北地区皮肤病药物行业发展状况分析</w:t>
      </w:r>
    </w:p>
    <w:p>
      <w:pPr>
        <w:spacing w:after="150"/>
      </w:pPr>
      <w:r>
        <w:rPr/>
        <w:t xml:space="preserve">第二节 华中地区皮肤病药物行业发展状况分析</w:t>
      </w:r>
    </w:p>
    <w:p>
      <w:pPr>
        <w:spacing w:after="150"/>
      </w:pPr>
      <w:r>
        <w:rPr/>
        <w:t xml:space="preserve">第三节 华东地区皮肤病药物行业发展状况分析</w:t>
      </w:r>
    </w:p>
    <w:p>
      <w:pPr>
        <w:spacing w:after="150"/>
      </w:pPr>
      <w:r>
        <w:rPr/>
        <w:t xml:space="preserve">第四节 华南地区皮肤病药物行业发展状况分析</w:t>
      </w:r>
    </w:p>
    <w:p>
      <w:pPr>
        <w:spacing w:after="150"/>
      </w:pPr>
      <w:r>
        <w:rPr/>
        <w:t xml:space="preserve">第五节 西北地区皮肤病药物行业发展状况分析</w:t>
      </w:r>
    </w:p>
    <w:p>
      <w:pPr>
        <w:spacing w:after="150"/>
      </w:pPr>
      <w:r>
        <w:rPr/>
        <w:t xml:space="preserve">第六节 东北地区皮肤病药物行业发展状况分析</w:t>
      </w:r>
    </w:p>
    <w:p>
      <w:pPr>
        <w:spacing w:after="150"/>
      </w:pPr>
      <w:r>
        <w:rPr/>
        <w:t xml:space="preserve">第七节 西南地区皮肤病药物行业发展状况分析</w:t>
      </w:r>
    </w:p>
    <w:p>
      <w:pPr>
        <w:spacing w:after="150"/>
      </w:pPr>
      <w:r>
        <w:rPr>
          <w:b w:val="1"/>
          <w:bCs w:val="1"/>
        </w:rPr>
        <w:t xml:space="preserve">第十二章 2023年中国皮肤病药物行业竞争格局分析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二、皮肤病药物行业企业间竞争格局分析</w:t>
      </w:r>
    </w:p>
    <w:p>
      <w:pPr>
        <w:spacing w:after="150"/>
      </w:pPr>
      <w:r>
        <w:rPr/>
        <w:t xml:space="preserve">三、皮肤病药物行业swot分析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二、皮肤病药物行业竞争力分析</w:t>
      </w:r>
    </w:p>
    <w:p>
      <w:pPr>
        <w:spacing w:after="150"/>
      </w:pPr>
      <w:r>
        <w:rPr/>
        <w:t xml:space="preserve">三、皮肤病药物(服务)竞争力优势分析</w:t>
      </w:r>
    </w:p>
    <w:p>
      <w:pPr>
        <w:spacing w:after="150"/>
      </w:pPr>
      <w:r>
        <w:rPr>
          <w:b w:val="1"/>
          <w:bCs w:val="1"/>
        </w:rPr>
        <w:t xml:space="preserve">第十三章 2023年皮肤病药物主要企业发展概述</w:t>
      </w:r>
    </w:p>
    <w:p>
      <w:pPr>
        <w:spacing w:after="150"/>
      </w:pPr>
      <w:r>
        <w:rPr/>
        <w:t xml:space="preserve">第一节 重庆华邦制药有限公司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广州白云山制药股份有限公司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陕西康惠制药股份有限公司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广东太安堂药业股份有限公司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浙江仙琚制药股份有限公司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华润三九医药股份有限公司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特一药业集团股份有限公司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山东达因海洋生物制药股份有限公司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西安杨森制药有限公司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滇虹药业集团股份有限公司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2024-2029年中国皮肤病药物行业发展前景预测分析</w:t>
      </w:r>
    </w:p>
    <w:p>
      <w:pPr>
        <w:spacing w:after="150"/>
      </w:pPr>
      <w:r>
        <w:rPr/>
        <w:t xml:space="preserve">第一节 皮肤病药物行业未来发展预测分析</w:t>
      </w:r>
    </w:p>
    <w:p>
      <w:pPr>
        <w:spacing w:after="150"/>
      </w:pPr>
      <w:r>
        <w:rPr/>
        <w:t xml:space="preserve">一、皮肤病药物行业发展方向及投资机会分析</w:t>
      </w:r>
    </w:p>
    <w:p>
      <w:pPr>
        <w:spacing w:after="150"/>
      </w:pPr>
      <w:r>
        <w:rPr/>
        <w:t xml:space="preserve">二、皮肤病药物行业发展趋势分析</w:t>
      </w:r>
    </w:p>
    <w:p>
      <w:pPr>
        <w:spacing w:after="150"/>
      </w:pPr>
      <w:r>
        <w:rPr/>
        <w:t xml:space="preserve">第二节 皮肤病药物行业供需预测</w:t>
      </w:r>
    </w:p>
    <w:p>
      <w:pPr>
        <w:spacing w:after="150"/>
      </w:pPr>
      <w:r>
        <w:rPr/>
        <w:t xml:space="preserve">一、皮肤病药物行业供给预测</w:t>
      </w:r>
    </w:p>
    <w:p>
      <w:pPr>
        <w:spacing w:after="150"/>
      </w:pPr>
      <w:r>
        <w:rPr/>
        <w:t xml:space="preserve">二、皮肤病药物行业需求预测</w:t>
      </w:r>
    </w:p>
    <w:p>
      <w:pPr>
        <w:spacing w:after="150"/>
      </w:pPr>
      <w:r>
        <w:rPr>
          <w:b w:val="1"/>
          <w:bCs w:val="1"/>
        </w:rPr>
        <w:t xml:space="preserve">第十五章 2024-2029年中国皮肤病药物行业投资风险预警</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皮肤病药物行业发展中存在的问题</w:t>
      </w:r>
    </w:p>
    <w:p>
      <w:pPr>
        <w:spacing w:after="150"/>
      </w:pPr>
      <w:r>
        <w:rPr/>
        <w:t xml:space="preserve">第三节 针对皮肤病药物不同企业的投资建议</w:t>
      </w:r>
    </w:p>
    <w:p>
      <w:pPr>
        <w:spacing w:after="150"/>
      </w:pPr>
      <w:r>
        <w:rPr/>
        <w:t xml:space="preserve">一、皮肤病药物总体投资建议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皮肤病药物投资风险提示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2024-2029年中国皮肤病药物行业发展策略分析</w:t>
      </w:r>
    </w:p>
    <w:p>
      <w:pPr>
        <w:spacing w:after="150"/>
      </w:pPr>
      <w:r>
        <w:rPr/>
        <w:t xml:space="preserve">第一节 皮肤病药物企业发展战略规划背景意义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皮肤病药物行业研究结论及建议</w:t>
      </w:r>
    </w:p>
    <w:p>
      <w:pPr>
        <w:spacing w:after="150"/>
      </w:pPr>
      <w:r>
        <w:rPr/>
        <w:t xml:space="preserve">第二节 中道泰和皮肤病药物行业发展建议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图表：2021-2023年中国皮肤病药物产量情况</w:t>
      </w:r>
    </w:p>
    <w:p>
      <w:pPr>
        <w:spacing w:after="150"/>
      </w:pPr>
      <w:r>
        <w:rPr/>
        <w:t xml:space="preserve">图表：2021-2023年中国皮肤病患者入院和出院人数</w:t>
      </w:r>
    </w:p>
    <w:p>
      <w:pPr>
        <w:spacing w:after="150"/>
      </w:pPr>
      <w:r>
        <w:rPr/>
        <w:t xml:space="preserve">图表：2021-2023年中国皮肤病医药行业市场规模情况</w:t>
      </w:r>
    </w:p>
    <w:p>
      <w:pPr>
        <w:spacing w:after="150"/>
      </w:pPr>
      <w:r>
        <w:rPr/>
        <w:t xml:space="preserve">图表：2024-2029年中国皮肤病药物行业市场规模预测</w:t>
      </w:r>
    </w:p>
    <w:p>
      <w:pPr>
        <w:spacing w:after="150"/>
      </w:pPr>
      <w:r>
        <w:rPr/>
        <w:t xml:space="preserve">图表：皮肤病药细分产品情况</w:t>
      </w:r>
    </w:p>
    <w:p>
      <w:pPr>
        <w:spacing w:after="150"/>
      </w:pPr>
      <w:r>
        <w:rPr/>
        <w:t xml:space="preserve">图表：药物行业主管部门</w:t>
      </w:r>
    </w:p>
    <w:p>
      <w:pPr>
        <w:spacing w:after="150"/>
      </w:pPr>
      <w:r>
        <w:rPr/>
        <w:t xml:space="preserve">图表：药物行业监管体制</w:t>
      </w:r>
    </w:p>
    <w:p>
      <w:pPr>
        <w:spacing w:after="150"/>
      </w:pPr>
      <w:r>
        <w:rPr/>
        <w:t xml:space="preserve">图表：化学药品注册分类类别</w:t>
      </w:r>
    </w:p>
    <w:p>
      <w:pPr>
        <w:spacing w:after="150"/>
      </w:pPr>
      <w:r>
        <w:rPr/>
        <w:t xml:space="preserve">图表：药物行业主要法律法规</w:t>
      </w:r>
    </w:p>
    <w:p>
      <w:pPr>
        <w:spacing w:after="150"/>
      </w:pPr>
      <w:r>
        <w:rPr/>
        <w:t xml:space="preserve">图表：药物行业相关行政法规、部门规章、规范性文件及行业政策</w:t>
      </w:r>
    </w:p>
    <w:p>
      <w:pPr>
        <w:spacing w:after="150"/>
      </w:pPr>
      <w:r>
        <w:rPr/>
        <w:t xml:space="preserve">图表：2021-2023年中国皮肤病药物行业产能情况</w:t>
      </w:r>
    </w:p>
    <w:p>
      <w:pPr>
        <w:spacing w:after="150"/>
      </w:pPr>
      <w:r>
        <w:rPr/>
        <w:t xml:space="preserve">图表：2024-2029年中国皮肤病药物产能预测</w:t>
      </w:r>
    </w:p>
    <w:p>
      <w:pPr>
        <w:spacing w:after="150"/>
      </w:pPr>
      <w:r>
        <w:rPr/>
        <w:t xml:space="preserve">图表：2021-2023年中国皮肤病药物行业产能利用率情况</w:t>
      </w:r>
    </w:p>
    <w:p>
      <w:pPr>
        <w:spacing w:after="150"/>
      </w:pPr>
      <w:r>
        <w:rPr/>
        <w:t xml:space="preserve">图表：2021-2023年中国皮肤病药物行业供需情况</w:t>
      </w:r>
    </w:p>
    <w:p>
      <w:pPr>
        <w:spacing w:after="150"/>
      </w:pPr>
      <w:r>
        <w:rPr/>
        <w:t xml:space="preserve">图表：原料药分类</w:t>
      </w:r>
    </w:p>
    <w:p>
      <w:pPr>
        <w:spacing w:after="150"/>
      </w:pPr>
      <w:r>
        <w:rPr/>
        <w:t xml:space="preserve">图表：2023年我国公立医疗终端化学药皮肤科用药分布情况</w:t>
      </w:r>
    </w:p>
    <w:p>
      <w:pPr>
        <w:spacing w:after="150"/>
      </w:pPr>
      <w:r>
        <w:rPr/>
        <w:t xml:space="preserve">图表：2021-2023年皮肤病药物行业进出口规模</w:t>
      </w:r>
    </w:p>
    <w:p>
      <w:pPr>
        <w:spacing w:after="150"/>
      </w:pPr>
      <w:r>
        <w:rPr/>
        <w:t xml:space="preserve">图表：2023年皮肤病药物行业进口市场分析</w:t>
      </w:r>
    </w:p>
    <w:p>
      <w:pPr>
        <w:spacing w:after="150"/>
      </w:pPr>
      <w:r>
        <w:rPr/>
        <w:t xml:space="preserve">图表：2023年皮肤病药物行业出口市场分析</w:t>
      </w:r>
    </w:p>
    <w:p>
      <w:pPr>
        <w:spacing w:after="150"/>
      </w:pPr>
      <w:r>
        <w:rPr/>
        <w:t xml:space="preserve">图表：2021-2023年中国皮肤病主要药物产品情况</w:t>
      </w:r>
    </w:p>
    <w:p>
      <w:pPr>
        <w:spacing w:after="150"/>
      </w:pPr>
      <w:r>
        <w:rPr/>
        <w:t xml:space="preserve">图表：2023年中国皮肤病药物行业市场份额地区分布</w:t>
      </w:r>
    </w:p>
    <w:p>
      <w:pPr>
        <w:spacing w:after="150"/>
      </w:pPr>
      <w:r>
        <w:rPr/>
        <w:t xml:space="preserve">图表：2023年中国不同规模企业市场份额占比情况</w:t>
      </w:r>
    </w:p>
    <w:p>
      <w:pPr>
        <w:spacing w:after="150"/>
      </w:pPr>
      <w:r>
        <w:rPr/>
        <w:t xml:space="preserve">图表：2023年中国不同规模企业市场份额占比情况</w:t>
      </w:r>
    </w:p>
    <w:p>
      <w:pPr>
        <w:spacing w:after="150"/>
      </w:pPr>
      <w:r>
        <w:rPr/>
        <w:t xml:space="preserve">图表：2021-2023年华北地区皮肤病药物行业市场规模(亿元)</w:t>
      </w:r>
    </w:p>
    <w:p>
      <w:pPr>
        <w:spacing w:after="150"/>
      </w:pPr>
      <w:r>
        <w:rPr/>
        <w:t xml:space="preserve">图表：2021-2023年华中地区皮肤病药物行业市场规模(亿元)</w:t>
      </w:r>
    </w:p>
    <w:p>
      <w:pPr>
        <w:spacing w:after="150"/>
      </w:pPr>
      <w:r>
        <w:rPr/>
        <w:t xml:space="preserve">图表：2021-2023年华东地区皮肤病药物行业市场规模(亿元)</w:t>
      </w:r>
    </w:p>
    <w:p>
      <w:pPr>
        <w:spacing w:after="150"/>
      </w:pPr>
      <w:r>
        <w:rPr/>
        <w:t xml:space="preserve">图表：2021-2023年华南地区皮肤病药物行业市场规模(亿元)</w:t>
      </w:r>
    </w:p>
    <w:p>
      <w:pPr>
        <w:spacing w:after="150"/>
      </w:pPr>
      <w:r>
        <w:rPr/>
        <w:t xml:space="preserve">图表：2021-2023年西北地区皮肤病药物行业市场规模(亿元)</w:t>
      </w:r>
    </w:p>
    <w:p>
      <w:pPr>
        <w:spacing w:after="150"/>
      </w:pPr>
      <w:r>
        <w:rPr/>
        <w:t xml:space="preserve">图表：2021-2023年东北地区皮肤病药物行业市场规模(亿元)</w:t>
      </w:r>
    </w:p>
    <w:p>
      <w:pPr>
        <w:spacing w:after="150"/>
      </w:pPr>
      <w:r>
        <w:rPr/>
        <w:t xml:space="preserve">图表：2023年西南地区皮肤病药物行业市场规模</w:t>
      </w:r>
    </w:p>
    <w:p>
      <w:pPr>
        <w:spacing w:after="150"/>
      </w:pPr>
      <w:r>
        <w:rPr/>
        <w:t xml:space="preserve">图表：企业在不同区域销售竞争格局</w:t>
      </w:r>
    </w:p>
    <w:p>
      <w:pPr>
        <w:spacing w:after="150"/>
      </w:pPr>
      <w:r>
        <w:rPr/>
        <w:t xml:space="preserve">图表：2023年皮肤病药品不同规模企业竞争格局</w:t>
      </w:r>
    </w:p>
    <w:p>
      <w:pPr>
        <w:spacing w:after="150"/>
      </w:pPr>
      <w:r>
        <w:rPr/>
        <w:t xml:space="preserve">图表：2023年皮肤病药品不同所有制企业竞争格局</w:t>
      </w:r>
    </w:p>
    <w:p>
      <w:pPr>
        <w:spacing w:after="150"/>
      </w:pPr>
      <w:r>
        <w:rPr/>
        <w:t xml:space="preserve">图表：皮肤病用药排行</w:t>
      </w:r>
    </w:p>
    <w:p>
      <w:pPr>
        <w:spacing w:after="150"/>
      </w:pPr>
      <w:r>
        <w:rPr/>
        <w:t xml:space="preserve">图表：华邦制药主要产品</w:t>
      </w:r>
    </w:p>
    <w:p>
      <w:pPr>
        <w:spacing w:after="150"/>
      </w:pPr>
      <w:r>
        <w:rPr/>
        <w:t xml:space="preserve">图表：华邦制药经营数据指标</w:t>
      </w:r>
    </w:p>
    <w:p>
      <w:pPr>
        <w:spacing w:after="150"/>
      </w:pPr>
      <w:r>
        <w:rPr/>
        <w:t xml:space="preserve">图表：白云山制药主要经营数据指标</w:t>
      </w:r>
    </w:p>
    <w:p>
      <w:pPr>
        <w:spacing w:after="150"/>
      </w:pPr>
      <w:r>
        <w:rPr/>
        <w:t xml:space="preserve">图表：康惠制药主要产品</w:t>
      </w:r>
    </w:p>
    <w:p>
      <w:pPr>
        <w:spacing w:after="150"/>
      </w:pPr>
      <w:r>
        <w:rPr/>
        <w:t xml:space="preserve">图表：康惠制药主要经营指标</w:t>
      </w:r>
    </w:p>
    <w:p>
      <w:pPr>
        <w:spacing w:after="150"/>
      </w:pPr>
      <w:r>
        <w:rPr/>
        <w:t xml:space="preserve">图表：太安堂药业主要经营数据指标</w:t>
      </w:r>
    </w:p>
    <w:p>
      <w:pPr>
        <w:spacing w:after="150"/>
      </w:pPr>
      <w:r>
        <w:rPr/>
        <w:t xml:space="preserve">图表：仙琚制药主要经营数据指标</w:t>
      </w:r>
    </w:p>
    <w:p>
      <w:pPr>
        <w:spacing w:after="150"/>
      </w:pPr>
      <w:r>
        <w:rPr/>
        <w:t xml:space="preserve">图表：华润三九主要经营数据指标</w:t>
      </w:r>
    </w:p>
    <w:p>
      <w:pPr>
        <w:spacing w:after="150"/>
      </w:pPr>
      <w:r>
        <w:rPr/>
        <w:t xml:space="preserve">图表：特一药业主要经营数据指标</w:t>
      </w:r>
    </w:p>
    <w:p>
      <w:pPr>
        <w:spacing w:after="150"/>
      </w:pPr>
      <w:r>
        <w:rPr/>
        <w:t xml:space="preserve">图表：达因药业主要经营数据指标</w:t>
      </w:r>
    </w:p>
    <w:p>
      <w:pPr>
        <w:spacing w:after="150"/>
      </w:pPr>
      <w:r>
        <w:rPr/>
        <w:t xml:space="preserve">图表：2024-2029年中国皮肤病药物行业产预测</w:t>
      </w:r>
    </w:p>
    <w:p>
      <w:pPr>
        <w:spacing w:after="150"/>
      </w:pPr>
      <w:r>
        <w:rPr/>
        <w:t xml:space="preserve">图表：2024-2029年中国皮肤病药物行业销量预测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本文地址：https://www.51baogao.cn/yiyao/pifubingyaowu.shtml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pifubi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2024-2029年皮肤病药物行业竞争格局与投资战略研究咨询报告</dc:title>
  <dc:description>2024-2029年皮肤病药物行业竞争格局与投资战略研究咨询报告</dc:description>
  <dc:subject>2024-2029年皮肤病药物行业竞争格局与投资战略研究咨询报告</dc:subject>
  <cp:keywords>研究报告</cp:keywords>
  <cp:category>研究报告</cp:category>
  <cp:lastModifiedBy>北京中道泰和信息咨询有限公司</cp:lastModifiedBy>
  <dcterms:created xsi:type="dcterms:W3CDTF">2024-02-29T14:17:03+08:00</dcterms:created>
  <dcterms:modified xsi:type="dcterms:W3CDTF">2024-02-29T14:17:03+08:00</dcterms:modified>
</cp:coreProperties>
</file>

<file path=docProps/custom.xml><?xml version="1.0" encoding="utf-8"?>
<Properties xmlns="http://schemas.openxmlformats.org/officeDocument/2006/custom-properties" xmlns:vt="http://schemas.openxmlformats.org/officeDocument/2006/docPropsVTypes"/>
</file>