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2024-2029年中国壮阳药行业市场深度调研与趋势预测分析研究报告</w:t>
      </w:r>
    </w:p>
    <w:p>
      <w:pPr>
        <w:spacing w:after="150"/>
      </w:pPr>
      <w:r>
        <w:rPr>
          <w:b w:val="1"/>
          <w:bCs w:val="1"/>
        </w:rPr>
        <w:t xml:space="preserve">报告简介</w:t>
      </w:r>
    </w:p>
    <w:p>
      <w:pPr>
        <w:spacing w:after="150"/>
      </w:pPr>
      <w:r>
        <w:rPr/>
        <w:t xml:space="preserve">壮阳药，是指用于促进男性性欲等促进性功能的药物，分为壮阳食物，壮阳中西成药等。其常见有鹿茸、海参、鲍鱼、淡菜、泥鳅等有效的壮阳食物。随着现在生活节奏的加快和工作压力的增加，性功能障碍患者人数日趋增多，壮阳药是药类的热门产业之一。从药物的构成来看，壮阳药主要有3种：一是属于男性激素，主要包括睾丸酮及其衍生物制剂;二是属于镇静剂，如氨甲丙二脂和苯并二氮杂卓等;三是止敏的化学液体成分;第四类，属于完全对男性的身体进行补充海绵体激活等营养物质的成分。壮阳药产品最著名的是西地那非，是一种研发治疗心血管疾病药物时意外发明出的治疗男性勃起功能障碍药物，一般以其商业用名Viagra(中国大陆注册名万艾可，台湾和香港注册名威而钢)广为人知。不过相对于商品名，西地那非在中国的俗名伟哥使用的更广泛，影响也更大。由于辉瑞公司对西地那非享有专利权，因此该公司以西地那非的枸橼酸盐(柠檬酸盐)所制造的万艾可，是目前市面上唯一合法以西地那非作为主要成分的药物。</w:t>
      </w:r>
    </w:p>
    <w:p>
      <w:pPr>
        <w:spacing w:after="150"/>
      </w:pPr>
      <w:r>
        <w:rPr/>
        <w:t xml:space="preserve">随着改革开放的深入和人们生活质量水平的提高，人们的生活质量意识也不断在发展，生活观念不断开放，不再仅仅满足于衣食无忧，性需求作为人类的一种原始本能受到人们越来越多的关注，另一方面，男性ED发病率不断很高，近年来还呈年轻化趋向。据临床材料统计，目前我国3亿成年男性中，ED患者竟高达上亿人。壮阳药市场需求达数百亿。2019年调查结果显示，有40.5%的网民对自己的生活满意度低，并对性生活感到不满。高达83%的网友会从网络搜寻相关信息，但仅四成网友会在疑似ED时主动寻求医生帮助，不少网友都存在自我诊断用药状况。未来几年，随着消费者对壮阳药的认知度进一步提高，预计壮阳药市场需求将稳步增长。目前我国的成人用品市场假、乱、骗。但即便就是这样，我国现目前的成人用品市场仍然十分活跃。可以算得上一个新兴产业。我国有10%的男性约1亿人有ED疾患。但由于我国人民对该类疾病的认知和保守思想制约着该类疾病用药的发展，尤其是在广大的农村地区仍有相当部分人群不求医、不用药。这是多么庞大的数字。中国抗ED药物的市场潜在力量为600亿元，但2019年实际发卖额在50亿元左右。在当前形势下，我国壮阳药行业的投资潜力如何?又存在哪些投资机会呢?</w:t>
      </w:r>
    </w:p>
    <w:p>
      <w:pPr>
        <w:spacing w:after="150"/>
      </w:pPr>
      <w:r>
        <w:rPr/>
        <w:t xml:space="preserve">本行业报告在大量周密的市场调研基础上，主要依据了国家统计局、国家商务部、国家海关总署、国民经济景气监测中心、中华全国商业信息中心、国家食品药品监督管理总局、中国医药商业协会、中国生命科学研究院、中国性学会、《生物医药世界》、《中国药业情报》、中国行业研究网、全国及海外多种相关报刊杂志的基础信息以及壮阳药专业研究单位等公布和提供的大量资料。</w:t>
      </w:r>
    </w:p>
    <w:p>
      <w:pPr>
        <w:spacing w:after="150"/>
      </w:pPr>
      <w:r>
        <w:rPr/>
        <w:t xml:space="preserve">本壮阳药行业报告，分析了我国壮阳药产品分类、市场结构及近年来的变化情况。重点对我国壮阳药的市场供求情况、市场竞争格局，以及单品种的市场份额、产销增长率、价格等做了详细的研究。通过对壮阳药产品典型生产厂家经营情况及竞争策略的分析，为行业投资者及企业管理者及时准确地把握行业及相应企业的生产、运营、竞争等动向，在投资、管理等方面做出适时的决策提供了有力的参考。</w:t>
      </w:r>
    </w:p>
    <w:p>
      <w:pPr>
        <w:spacing w:after="150"/>
      </w:pPr>
      <w:r>
        <w:rPr>
          <w:b w:val="1"/>
          <w:bCs w:val="1"/>
        </w:rPr>
        <w:t xml:space="preserve">报告目录</w:t>
      </w:r>
    </w:p>
    <w:p>
      <w:pPr>
        <w:spacing w:after="150"/>
      </w:pPr>
      <w:r>
        <w:rPr>
          <w:b w:val="1"/>
          <w:bCs w:val="1"/>
        </w:rPr>
        <w:t xml:space="preserve">第一部分 壮阳药行业发展环境</w:t>
      </w:r>
    </w:p>
    <w:p>
      <w:pPr>
        <w:spacing w:after="150"/>
      </w:pPr>
      <w:r>
        <w:rPr>
          <w:b w:val="1"/>
          <w:bCs w:val="1"/>
        </w:rPr>
        <w:t xml:space="preserve">第一章 壮阳药行业概述</w:t>
      </w:r>
    </w:p>
    <w:p>
      <w:pPr>
        <w:spacing w:after="150"/>
      </w:pPr>
      <w:r>
        <w:rPr/>
        <w:t xml:space="preserve">第一节 壮阳药行业定义</w:t>
      </w:r>
    </w:p>
    <w:p>
      <w:pPr>
        <w:spacing w:after="150"/>
      </w:pPr>
      <w:r>
        <w:rPr/>
        <w:t xml:space="preserve">第二节 壮阳药行业发展历程</w:t>
      </w:r>
    </w:p>
    <w:p>
      <w:pPr>
        <w:spacing w:after="150"/>
      </w:pPr>
      <w:r>
        <w:rPr/>
        <w:t xml:space="preserve">第三节 壮阳药行业分类情况</w:t>
      </w:r>
    </w:p>
    <w:p>
      <w:pPr>
        <w:spacing w:after="150"/>
      </w:pPr>
      <w:r>
        <w:rPr/>
        <w:t xml:space="preserve">第四节 壮阳药产业链分析</w:t>
      </w:r>
    </w:p>
    <w:p>
      <w:pPr>
        <w:spacing w:after="150"/>
      </w:pPr>
      <w:r>
        <w:rPr>
          <w:b w:val="1"/>
          <w:bCs w:val="1"/>
        </w:rPr>
        <w:t xml:space="preserve">第二章 2019-2022年中国壮阳药行业发展环境分析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2019-2022年中国壮阳药行业发展政策环境分析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2019-2022年中国壮阳药行业发展社会环境分析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壮阳药行业运行分析</w:t>
      </w:r>
    </w:p>
    <w:p>
      <w:pPr>
        <w:spacing w:after="150"/>
      </w:pPr>
      <w:r>
        <w:rPr>
          <w:b w:val="1"/>
          <w:bCs w:val="1"/>
        </w:rPr>
        <w:t xml:space="preserve">第三章 2019-2022年中国壮阳药行业总体发展状况</w:t>
      </w:r>
    </w:p>
    <w:p>
      <w:pPr>
        <w:spacing w:after="150"/>
      </w:pPr>
      <w:r>
        <w:rPr/>
        <w:t xml:space="preserve">第一节 中国壮阳药行业规模情况分析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中国壮阳药行业产销情况分析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中国壮阳药行业财务能力分析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中国壮阳药市场供需分析</w:t>
      </w:r>
    </w:p>
    <w:p>
      <w:pPr>
        <w:spacing w:after="150"/>
      </w:pPr>
      <w:r>
        <w:rPr/>
        <w:t xml:space="preserve">第一节 壮阳药市场现状分析及预测</w:t>
      </w:r>
    </w:p>
    <w:p>
      <w:pPr>
        <w:spacing w:after="150"/>
      </w:pPr>
      <w:r>
        <w:rPr/>
        <w:t xml:space="preserve">一、2019-2022年我国壮阳药行业总产值分析</w:t>
      </w:r>
    </w:p>
    <w:p>
      <w:pPr>
        <w:spacing w:after="150"/>
      </w:pPr>
      <w:r>
        <w:rPr/>
        <w:t xml:space="preserve">二、2024-2029年我国壮阳药行业总产值预测</w:t>
      </w:r>
    </w:p>
    <w:p>
      <w:pPr>
        <w:spacing w:after="150"/>
      </w:pPr>
      <w:r>
        <w:rPr/>
        <w:t xml:space="preserve">第二节 壮阳药产品产量分析及预测</w:t>
      </w:r>
    </w:p>
    <w:p>
      <w:pPr>
        <w:spacing w:after="150"/>
      </w:pPr>
      <w:r>
        <w:rPr/>
        <w:t xml:space="preserve">一、2019-2022年我国壮阳药产量分析</w:t>
      </w:r>
    </w:p>
    <w:p>
      <w:pPr>
        <w:spacing w:after="150"/>
      </w:pPr>
      <w:r>
        <w:rPr/>
        <w:t xml:space="preserve">二、2024-2029年我国壮阳药产量预测</w:t>
      </w:r>
    </w:p>
    <w:p>
      <w:pPr>
        <w:spacing w:after="150"/>
      </w:pPr>
      <w:r>
        <w:rPr/>
        <w:t xml:space="preserve">第三节 壮阳药市场需求分析及预测</w:t>
      </w:r>
    </w:p>
    <w:p>
      <w:pPr>
        <w:spacing w:after="150"/>
      </w:pPr>
      <w:r>
        <w:rPr/>
        <w:t xml:space="preserve">一、2024-2029年我国壮阳药市场需求分析</w:t>
      </w:r>
    </w:p>
    <w:p>
      <w:pPr>
        <w:spacing w:after="150"/>
      </w:pPr>
      <w:r>
        <w:rPr/>
        <w:t xml:space="preserve">二、2024-2029年我国壮阳药市场需求预测</w:t>
      </w:r>
    </w:p>
    <w:p>
      <w:pPr>
        <w:spacing w:after="150"/>
      </w:pPr>
      <w:r>
        <w:rPr/>
        <w:t xml:space="preserve">第四节 壮阳药进出口数据分析</w:t>
      </w:r>
    </w:p>
    <w:p>
      <w:pPr>
        <w:spacing w:after="150"/>
      </w:pPr>
      <w:r>
        <w:rPr/>
        <w:t xml:space="preserve">一、我国壮阳药进出口数据分析</w:t>
      </w:r>
    </w:p>
    <w:p>
      <w:pPr>
        <w:spacing w:after="150"/>
      </w:pPr>
      <w:r>
        <w:rPr/>
        <w:t xml:space="preserve">二、2024-2029年国内壮阳药产品进出口情况预测</w:t>
      </w:r>
    </w:p>
    <w:p>
      <w:pPr>
        <w:spacing w:after="150"/>
      </w:pPr>
      <w:r>
        <w:rPr>
          <w:b w:val="1"/>
          <w:bCs w:val="1"/>
        </w:rPr>
        <w:t xml:space="preserve">第三部分 壮阳药市场发展形势</w:t>
      </w:r>
    </w:p>
    <w:p>
      <w:pPr>
        <w:spacing w:after="150"/>
      </w:pPr>
      <w:r>
        <w:rPr>
          <w:b w:val="1"/>
          <w:bCs w:val="1"/>
        </w:rPr>
        <w:t xml:space="preserve">第五章 壮阳药行业发展现状分析</w:t>
      </w:r>
    </w:p>
    <w:p>
      <w:pPr>
        <w:spacing w:after="150"/>
      </w:pPr>
      <w:r>
        <w:rPr/>
        <w:t xml:space="preserve">第一节 全球壮阳药行业发展分析</w:t>
      </w:r>
    </w:p>
    <w:p>
      <w:pPr>
        <w:spacing w:after="150"/>
      </w:pPr>
      <w:r>
        <w:rPr/>
        <w:t xml:space="preserve">一、全球壮阳药行业发展历程</w:t>
      </w:r>
    </w:p>
    <w:p>
      <w:pPr>
        <w:spacing w:after="150"/>
      </w:pPr>
      <w:r>
        <w:rPr/>
        <w:t xml:space="preserve">二、全球壮阳药行业发展现状</w:t>
      </w:r>
    </w:p>
    <w:p>
      <w:pPr>
        <w:spacing w:after="150"/>
      </w:pPr>
      <w:r>
        <w:rPr/>
        <w:t xml:space="preserve">三、全球壮阳药行业发展预测</w:t>
      </w:r>
    </w:p>
    <w:p>
      <w:pPr>
        <w:spacing w:after="150"/>
      </w:pPr>
      <w:r>
        <w:rPr/>
        <w:t xml:space="preserve">第二节 中国壮阳药行业发展分析</w:t>
      </w:r>
    </w:p>
    <w:p>
      <w:pPr>
        <w:spacing w:after="150"/>
      </w:pPr>
      <w:r>
        <w:rPr/>
        <w:t xml:space="preserve">一、2019-2022年中国壮阳药行业发展态势分析</w:t>
      </w:r>
    </w:p>
    <w:p>
      <w:pPr>
        <w:spacing w:after="150"/>
      </w:pPr>
      <w:r>
        <w:rPr/>
        <w:t xml:space="preserve">二、2019-2022年中国壮阳药行业发展特点分析</w:t>
      </w:r>
    </w:p>
    <w:p>
      <w:pPr>
        <w:spacing w:after="150"/>
      </w:pPr>
      <w:r>
        <w:rPr/>
        <w:t xml:space="preserve">三、2019-2022年中国壮阳药行业市场供需分析</w:t>
      </w:r>
    </w:p>
    <w:p>
      <w:pPr>
        <w:spacing w:after="150"/>
      </w:pPr>
      <w:r>
        <w:rPr/>
        <w:t xml:space="preserve">第三节 中国壮阳药产业特征与行业重要性</w:t>
      </w:r>
    </w:p>
    <w:p>
      <w:pPr>
        <w:spacing w:after="150"/>
      </w:pPr>
      <w:r>
        <w:rPr/>
        <w:t xml:space="preserve">第四节 壮阳药行业特性分析</w:t>
      </w:r>
    </w:p>
    <w:p>
      <w:pPr>
        <w:spacing w:after="150"/>
      </w:pPr>
      <w:r>
        <w:rPr>
          <w:b w:val="1"/>
          <w:bCs w:val="1"/>
        </w:rPr>
        <w:t xml:space="preserve">第六章 中国壮阳药市场规模分析</w:t>
      </w:r>
    </w:p>
    <w:p>
      <w:pPr>
        <w:spacing w:after="150"/>
      </w:pPr>
      <w:r>
        <w:rPr/>
        <w:t xml:space="preserve">第一节 中国壮阳药市场规模分析</w:t>
      </w:r>
    </w:p>
    <w:p>
      <w:pPr>
        <w:spacing w:after="150"/>
      </w:pPr>
      <w:r>
        <w:rPr/>
        <w:t xml:space="preserve">第二节 中国壮阳药区域市场规模分析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2024-2029年中国壮阳药市场规模预测</w:t>
      </w:r>
    </w:p>
    <w:p>
      <w:pPr>
        <w:spacing w:after="150"/>
      </w:pPr>
      <w:r>
        <w:rPr>
          <w:b w:val="1"/>
          <w:bCs w:val="1"/>
        </w:rPr>
        <w:t xml:space="preserve">第七章 壮阳药国内产品价格走势及影响因素分析</w:t>
      </w:r>
    </w:p>
    <w:p>
      <w:pPr>
        <w:spacing w:after="150"/>
      </w:pPr>
      <w:r>
        <w:rPr/>
        <w:t xml:space="preserve">第一节 国内产品2019-2022年价格回顾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壮阳药及其主要上下游产品</w:t>
      </w:r>
    </w:p>
    <w:p>
      <w:pPr>
        <w:spacing w:after="150"/>
      </w:pPr>
      <w:r>
        <w:rPr/>
        <w:t xml:space="preserve">第一节 壮阳药上下游分析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壮阳药行业产业链分析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第四部分 壮阳药行业竞争策略</w:t>
      </w:r>
    </w:p>
    <w:p>
      <w:pPr>
        <w:spacing w:after="150"/>
      </w:pPr>
      <w:r>
        <w:rPr>
          <w:b w:val="1"/>
          <w:bCs w:val="1"/>
        </w:rPr>
        <w:t xml:space="preserve">第九章 壮阳药产品竞争力优势分析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第十章 壮阳药行业市场竞争策略分析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壮阳药企业竞争策略分析</w:t>
      </w:r>
    </w:p>
    <w:p>
      <w:pPr>
        <w:spacing w:after="150"/>
      </w:pPr>
      <w:r>
        <w:rPr/>
        <w:t xml:space="preserve">一、提高壮阳药企业核心竞争力的对策</w:t>
      </w:r>
    </w:p>
    <w:p>
      <w:pPr>
        <w:spacing w:after="150"/>
      </w:pPr>
      <w:r>
        <w:rPr/>
        <w:t xml:space="preserve">二、影响壮阳药企业核心竞争力的因素及提升途径</w:t>
      </w:r>
    </w:p>
    <w:p>
      <w:pPr>
        <w:spacing w:after="150"/>
      </w:pPr>
      <w:r>
        <w:rPr/>
        <w:t xml:space="preserve">三、提高壮阳药企业竞争力的策略</w:t>
      </w:r>
    </w:p>
    <w:p>
      <w:pPr>
        <w:spacing w:after="150"/>
      </w:pPr>
      <w:r>
        <w:rPr>
          <w:b w:val="1"/>
          <w:bCs w:val="1"/>
        </w:rPr>
        <w:t xml:space="preserve">第十一章 壮阳药行业重点企业竞争分析</w:t>
      </w:r>
    </w:p>
    <w:p>
      <w:pPr>
        <w:spacing w:after="150"/>
      </w:pPr>
      <w:r>
        <w:rPr/>
        <w:t xml:space="preserve">第一节 辉瑞(万艾可)</w:t>
      </w:r>
    </w:p>
    <w:p>
      <w:pPr>
        <w:spacing w:after="150"/>
      </w:pPr>
      <w:r>
        <w:rPr/>
        <w:t xml:space="preserve">一、企业概况</w:t>
      </w:r>
    </w:p>
    <w:p>
      <w:pPr>
        <w:spacing w:after="150"/>
      </w:pPr>
      <w:r>
        <w:rPr/>
        <w:t xml:space="preserve">二、万艾可介绍</w:t>
      </w:r>
    </w:p>
    <w:p>
      <w:pPr>
        <w:spacing w:after="150"/>
      </w:pPr>
      <w:r>
        <w:rPr/>
        <w:t xml:space="preserve">三、经营状况</w:t>
      </w:r>
    </w:p>
    <w:p>
      <w:pPr>
        <w:spacing w:after="150"/>
      </w:pPr>
      <w:r>
        <w:rPr/>
        <w:t xml:space="preserve">第二节 礼来(希爱力)</w:t>
      </w:r>
    </w:p>
    <w:p>
      <w:pPr>
        <w:spacing w:after="150"/>
      </w:pPr>
      <w:r>
        <w:rPr/>
        <w:t xml:space="preserve">一、企业概况</w:t>
      </w:r>
    </w:p>
    <w:p>
      <w:pPr>
        <w:spacing w:after="150"/>
      </w:pPr>
      <w:r>
        <w:rPr/>
        <w:t xml:space="preserve">二、希爱力介绍</w:t>
      </w:r>
    </w:p>
    <w:p>
      <w:pPr>
        <w:spacing w:after="150"/>
      </w:pPr>
      <w:r>
        <w:rPr/>
        <w:t xml:space="preserve">三、经营状况</w:t>
      </w:r>
    </w:p>
    <w:p>
      <w:pPr>
        <w:spacing w:after="150"/>
      </w:pPr>
      <w:r>
        <w:rPr/>
        <w:t xml:space="preserve">第三节 拜耳(艾力达)</w:t>
      </w:r>
    </w:p>
    <w:p>
      <w:pPr>
        <w:spacing w:after="150"/>
      </w:pPr>
      <w:r>
        <w:rPr/>
        <w:t xml:space="preserve">一、企业概况</w:t>
      </w:r>
    </w:p>
    <w:p>
      <w:pPr>
        <w:spacing w:after="150"/>
      </w:pPr>
      <w:r>
        <w:rPr/>
        <w:t xml:space="preserve">二、艾力达介绍</w:t>
      </w:r>
    </w:p>
    <w:p>
      <w:pPr>
        <w:spacing w:after="150"/>
      </w:pPr>
      <w:r>
        <w:rPr/>
        <w:t xml:space="preserve">三、经营状况</w:t>
      </w:r>
    </w:p>
    <w:p>
      <w:pPr>
        <w:spacing w:after="150"/>
      </w:pPr>
      <w:r>
        <w:rPr/>
        <w:t xml:space="preserve">第四节 葛兰素史克(沃地那非)</w:t>
      </w:r>
    </w:p>
    <w:p>
      <w:pPr>
        <w:spacing w:after="150"/>
      </w:pPr>
      <w:r>
        <w:rPr/>
        <w:t xml:space="preserve">一、企业概况</w:t>
      </w:r>
    </w:p>
    <w:p>
      <w:pPr>
        <w:spacing w:after="150"/>
      </w:pPr>
      <w:r>
        <w:rPr/>
        <w:t xml:space="preserve">二、沃地那非介绍</w:t>
      </w:r>
    </w:p>
    <w:p>
      <w:pPr>
        <w:spacing w:after="150"/>
      </w:pPr>
      <w:r>
        <w:rPr/>
        <w:t xml:space="preserve">三、经营状况</w:t>
      </w:r>
    </w:p>
    <w:p>
      <w:pPr>
        <w:spacing w:after="150"/>
      </w:pPr>
      <w:r>
        <w:rPr/>
        <w:t xml:space="preserve">第五节 丽珠(丽珠怡乐)</w:t>
      </w:r>
    </w:p>
    <w:p>
      <w:pPr>
        <w:spacing w:after="150"/>
      </w:pPr>
      <w:r>
        <w:rPr/>
        <w:t xml:space="preserve">一、企业概况</w:t>
      </w:r>
    </w:p>
    <w:p>
      <w:pPr>
        <w:spacing w:after="150"/>
      </w:pPr>
      <w:r>
        <w:rPr/>
        <w:t xml:space="preserve">二、丽珠怡乐介绍</w:t>
      </w:r>
    </w:p>
    <w:p>
      <w:pPr>
        <w:spacing w:after="150"/>
      </w:pPr>
      <w:r>
        <w:rPr/>
        <w:t xml:space="preserve">三、经营状况</w:t>
      </w:r>
    </w:p>
    <w:p>
      <w:pPr>
        <w:spacing w:after="150"/>
      </w:pPr>
      <w:r>
        <w:rPr/>
        <w:t xml:space="preserve">第六节 威尔曼(伟哥)</w:t>
      </w:r>
    </w:p>
    <w:p>
      <w:pPr>
        <w:spacing w:after="150"/>
      </w:pPr>
      <w:r>
        <w:rPr/>
        <w:t xml:space="preserve">一、企业概况</w:t>
      </w:r>
    </w:p>
    <w:p>
      <w:pPr>
        <w:spacing w:after="150"/>
      </w:pPr>
      <w:r>
        <w:rPr/>
        <w:t xml:space="preserve">二、伟哥品牌介绍</w:t>
      </w:r>
    </w:p>
    <w:p>
      <w:pPr>
        <w:spacing w:after="150"/>
      </w:pPr>
      <w:r>
        <w:rPr/>
        <w:t xml:space="preserve">三、经营状况</w:t>
      </w:r>
    </w:p>
    <w:p>
      <w:pPr>
        <w:spacing w:after="150"/>
      </w:pPr>
      <w:r>
        <w:rPr/>
        <w:t xml:space="preserve">第七节 厦门桂龙(俏哥)</w:t>
      </w:r>
    </w:p>
    <w:p>
      <w:pPr>
        <w:spacing w:after="150"/>
      </w:pPr>
      <w:r>
        <w:rPr/>
        <w:t xml:space="preserve">一、企业概况</w:t>
      </w:r>
    </w:p>
    <w:p>
      <w:pPr>
        <w:spacing w:after="150"/>
      </w:pPr>
      <w:r>
        <w:rPr/>
        <w:t xml:space="preserve">二、俏哥品牌介绍</w:t>
      </w:r>
    </w:p>
    <w:p>
      <w:pPr>
        <w:spacing w:after="150"/>
      </w:pPr>
      <w:r>
        <w:rPr/>
        <w:t xml:space="preserve">三、经营状况</w:t>
      </w:r>
    </w:p>
    <w:p>
      <w:pPr>
        <w:spacing w:after="150"/>
      </w:pPr>
      <w:r>
        <w:rPr>
          <w:b w:val="1"/>
          <w:bCs w:val="1"/>
        </w:rPr>
        <w:t xml:space="preserve">第五部分 壮阳药行业前景预测</w:t>
      </w:r>
    </w:p>
    <w:p>
      <w:pPr>
        <w:spacing w:after="150"/>
      </w:pPr>
      <w:r>
        <w:rPr>
          <w:b w:val="1"/>
          <w:bCs w:val="1"/>
        </w:rPr>
        <w:t xml:space="preserve">第十二章 壮阳药行业投资与发展前景分析</w:t>
      </w:r>
    </w:p>
    <w:p>
      <w:pPr>
        <w:spacing w:after="150"/>
      </w:pPr>
      <w:r>
        <w:rPr/>
        <w:t xml:space="preserve">第一节 壮阳药行业投资机会分析</w:t>
      </w:r>
    </w:p>
    <w:p>
      <w:pPr>
        <w:spacing w:after="150"/>
      </w:pPr>
      <w:r>
        <w:rPr/>
        <w:t xml:space="preserve">一、壮阳药投资项目分析</w:t>
      </w:r>
    </w:p>
    <w:p>
      <w:pPr>
        <w:spacing w:after="150"/>
      </w:pPr>
      <w:r>
        <w:rPr/>
        <w:t xml:space="preserve">二、可以投资的壮阳药模式</w:t>
      </w:r>
    </w:p>
    <w:p>
      <w:pPr>
        <w:spacing w:after="150"/>
      </w:pPr>
      <w:r>
        <w:rPr/>
        <w:t xml:space="preserve">三、壮阳药投资机会</w:t>
      </w:r>
    </w:p>
    <w:p>
      <w:pPr>
        <w:spacing w:after="150"/>
      </w:pPr>
      <w:r>
        <w:rPr/>
        <w:t xml:space="preserve">第二节 2019-2022年中国壮阳药行业发展预测分析</w:t>
      </w:r>
    </w:p>
    <w:p>
      <w:pPr>
        <w:spacing w:after="150"/>
      </w:pPr>
      <w:r>
        <w:rPr/>
        <w:t xml:space="preserve">一、未来壮阳药发展分析</w:t>
      </w:r>
    </w:p>
    <w:p>
      <w:pPr>
        <w:spacing w:after="150"/>
      </w:pPr>
      <w:r>
        <w:rPr/>
        <w:t xml:space="preserve">二、未来壮阳药行业技术开发方向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壮阳药产业用户度分析</w:t>
      </w:r>
    </w:p>
    <w:p>
      <w:pPr>
        <w:spacing w:after="150"/>
      </w:pPr>
      <w:r>
        <w:rPr/>
        <w:t xml:space="preserve">第一节 壮阳药产业用户认知程度</w:t>
      </w:r>
    </w:p>
    <w:p>
      <w:pPr>
        <w:spacing w:after="150"/>
      </w:pPr>
      <w:r>
        <w:rPr/>
        <w:t xml:space="preserve">第二节 壮阳药产业用户关注因素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第六部分 壮阳药行业投资策略</w:t>
      </w:r>
    </w:p>
    <w:p>
      <w:pPr>
        <w:spacing w:after="150"/>
      </w:pPr>
      <w:r>
        <w:rPr>
          <w:b w:val="1"/>
          <w:bCs w:val="1"/>
        </w:rPr>
        <w:t xml:space="preserve">第十四章 2024-2029年壮阳药行业发展趋势及投资风险分析</w:t>
      </w:r>
    </w:p>
    <w:p>
      <w:pPr>
        <w:spacing w:after="150"/>
      </w:pPr>
      <w:r>
        <w:rPr/>
        <w:t xml:space="preserve">第一节 当前壮阳药存在的问题</w:t>
      </w:r>
    </w:p>
    <w:p>
      <w:pPr>
        <w:spacing w:after="150"/>
      </w:pPr>
      <w:r>
        <w:rPr/>
        <w:t xml:space="preserve">第二节 壮阳药未来发展预测分析</w:t>
      </w:r>
    </w:p>
    <w:p>
      <w:pPr>
        <w:spacing w:after="150"/>
      </w:pPr>
      <w:r>
        <w:rPr/>
        <w:t xml:space="preserve">一、中国壮阳药发展方向分析</w:t>
      </w:r>
    </w:p>
    <w:p>
      <w:pPr>
        <w:spacing w:after="150"/>
      </w:pPr>
      <w:r>
        <w:rPr/>
        <w:t xml:space="preserve">二、2024-2029年中国壮阳药行业发展规模预测</w:t>
      </w:r>
    </w:p>
    <w:p>
      <w:pPr>
        <w:spacing w:after="150"/>
      </w:pPr>
      <w:r>
        <w:rPr/>
        <w:t xml:space="preserve">三、2024-2029年中国壮阳药行业发展趋势预测</w:t>
      </w:r>
    </w:p>
    <w:p>
      <w:pPr>
        <w:spacing w:after="150"/>
      </w:pPr>
      <w:r>
        <w:rPr/>
        <w:t xml:space="preserve">第三节 2024-2029年中国壮阳药行业投资风险分析</w:t>
      </w:r>
    </w:p>
    <w:p>
      <w:pPr>
        <w:spacing w:after="150"/>
      </w:pPr>
      <w:r>
        <w:rPr/>
        <w:t xml:space="preserve">一、市场竞争风险</w:t>
      </w:r>
    </w:p>
    <w:p>
      <w:pPr>
        <w:spacing w:after="150"/>
      </w:pPr>
      <w:r>
        <w:rPr/>
        <w:t xml:space="preserve">二、行业政策风险</w:t>
      </w:r>
    </w:p>
    <w:p>
      <w:pPr>
        <w:spacing w:after="150"/>
      </w:pPr>
      <w:r>
        <w:rPr/>
        <w:t xml:space="preserve">三、市场价格风险</w:t>
      </w:r>
    </w:p>
    <w:p>
      <w:pPr>
        <w:spacing w:after="150"/>
      </w:pPr>
      <w:r>
        <w:rPr/>
        <w:t xml:space="preserve">四、管理风险分析</w:t>
      </w:r>
    </w:p>
    <w:p>
      <w:pPr>
        <w:spacing w:after="150"/>
      </w:pPr>
      <w:r>
        <w:rPr/>
        <w:t xml:space="preserve">五、产品投资风险</w:t>
      </w:r>
    </w:p>
    <w:p>
      <w:pPr>
        <w:spacing w:after="150"/>
      </w:pPr>
      <w:r>
        <w:rPr>
          <w:b w:val="1"/>
          <w:bCs w:val="1"/>
        </w:rPr>
        <w:t xml:space="preserve">第十五章 专家观点与结论</w:t>
      </w:r>
    </w:p>
    <w:p>
      <w:pPr>
        <w:spacing w:after="150"/>
      </w:pPr>
      <w:r>
        <w:rPr/>
        <w:t xml:space="preserve">第一节 壮阳药行业营销策略分析及建议</w:t>
      </w:r>
    </w:p>
    <w:p>
      <w:pPr>
        <w:spacing w:after="150"/>
      </w:pPr>
      <w:r>
        <w:rPr/>
        <w:t xml:space="preserve">一、壮阳药行业营销模式</w:t>
      </w:r>
    </w:p>
    <w:p>
      <w:pPr>
        <w:spacing w:after="150"/>
      </w:pPr>
      <w:r>
        <w:rPr/>
        <w:t xml:space="preserve">二、壮阳药行业营销策略</w:t>
      </w:r>
    </w:p>
    <w:p>
      <w:pPr>
        <w:spacing w:after="150"/>
      </w:pPr>
      <w:r>
        <w:rPr/>
        <w:t xml:space="preserve">第二节 壮阳药行业企业经营发展分析及建议</w:t>
      </w:r>
    </w:p>
    <w:p>
      <w:pPr>
        <w:spacing w:after="150"/>
      </w:pPr>
      <w:r>
        <w:rPr/>
        <w:t xml:space="preserve">一、壮阳药行业经营模式</w:t>
      </w:r>
    </w:p>
    <w:p>
      <w:pPr>
        <w:spacing w:after="150"/>
      </w:pPr>
      <w:r>
        <w:rPr/>
        <w:t xml:space="preserve">二、壮阳药行业生产模式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图表：2019-2022年中国壮阳药行业单位规模情况</w:t>
      </w:r>
    </w:p>
    <w:p>
      <w:pPr>
        <w:spacing w:after="150"/>
      </w:pPr>
      <w:r>
        <w:rPr/>
        <w:t xml:space="preserve">图表：2019-2022年中国壮阳药行业人员规模状况</w:t>
      </w:r>
    </w:p>
    <w:p>
      <w:pPr>
        <w:spacing w:after="150"/>
      </w:pPr>
      <w:r>
        <w:rPr/>
        <w:t xml:space="preserve">图表：2019-2022年中国壮阳药行业资产规模状况</w:t>
      </w:r>
    </w:p>
    <w:p>
      <w:pPr>
        <w:spacing w:after="150"/>
      </w:pPr>
      <w:r>
        <w:rPr/>
        <w:t xml:space="preserve">图表：2019-2022年中国壮阳药行业新产品产值</w:t>
      </w:r>
    </w:p>
    <w:p>
      <w:pPr>
        <w:spacing w:after="150"/>
      </w:pPr>
      <w:r>
        <w:rPr/>
        <w:t xml:space="preserve">图表：2019-2022年中国壮阳药行业工业销售产值</w:t>
      </w:r>
    </w:p>
    <w:p>
      <w:pPr>
        <w:spacing w:after="150"/>
      </w:pPr>
      <w:r>
        <w:rPr/>
        <w:t xml:space="preserve">图表：2019-2022年壮阳药行业盈利能力</w:t>
      </w:r>
    </w:p>
    <w:p>
      <w:pPr>
        <w:spacing w:after="150"/>
      </w:pPr>
      <w:r>
        <w:rPr/>
        <w:t xml:space="preserve">图表：2019-2022年壮阳药行业偿债能力</w:t>
      </w:r>
    </w:p>
    <w:p>
      <w:pPr>
        <w:spacing w:after="150"/>
      </w:pPr>
      <w:r>
        <w:rPr/>
        <w:t xml:space="preserve">图表：2019-2022年壮阳药行业运营能力</w:t>
      </w:r>
    </w:p>
    <w:p>
      <w:pPr>
        <w:spacing w:after="150"/>
      </w:pPr>
      <w:r>
        <w:rPr/>
        <w:t xml:space="preserve">图表：2019-2022年壮阳药行业成长能力</w:t>
      </w:r>
    </w:p>
    <w:p>
      <w:pPr>
        <w:spacing w:after="150"/>
      </w:pPr>
      <w:r>
        <w:rPr/>
        <w:t xml:space="preserve">图表：2019-2022年中国壮阳药行业产值</w:t>
      </w:r>
    </w:p>
    <w:p>
      <w:pPr>
        <w:spacing w:after="150"/>
      </w:pPr>
      <w:r>
        <w:rPr/>
        <w:t xml:space="preserve">图表：2024-2029年中国壮阳药行业产值预测</w:t>
      </w:r>
    </w:p>
    <w:p>
      <w:pPr>
        <w:spacing w:after="150"/>
      </w:pPr>
      <w:r>
        <w:rPr/>
        <w:t xml:space="preserve">图表：2019-2022年全球万艾可产量统计</w:t>
      </w:r>
    </w:p>
    <w:p>
      <w:pPr>
        <w:spacing w:after="150"/>
      </w:pPr>
      <w:r>
        <w:rPr/>
        <w:t xml:space="preserve">图表：2019-2022年国内万艾可产量统计</w:t>
      </w:r>
    </w:p>
    <w:p>
      <w:pPr>
        <w:spacing w:after="150"/>
      </w:pPr>
      <w:r>
        <w:rPr/>
        <w:t xml:space="preserve">图表：2024-2029年全球万艾可产量预测</w:t>
      </w:r>
    </w:p>
    <w:p>
      <w:pPr>
        <w:spacing w:after="150"/>
      </w:pPr>
      <w:r>
        <w:rPr/>
        <w:t xml:space="preserve">图表：2019-2022年我国化学药品原药制造业经济指标统计</w:t>
      </w:r>
    </w:p>
    <w:p>
      <w:pPr>
        <w:spacing w:after="150"/>
      </w:pPr>
      <w:r>
        <w:rPr/>
        <w:t xml:space="preserve">图表：2019-2022年我国中药饮片加工制造业经济指标统计</w:t>
      </w:r>
    </w:p>
    <w:p>
      <w:pPr>
        <w:spacing w:after="150"/>
      </w:pPr>
      <w:r>
        <w:rPr/>
        <w:t xml:space="preserve">图表：2019-2022年我国中成药制造业经济指标统计</w:t>
      </w:r>
    </w:p>
    <w:p>
      <w:pPr>
        <w:spacing w:after="150"/>
      </w:pPr>
      <w:r>
        <w:rPr/>
        <w:t xml:space="preserve">图表：2019-2022年我国生物、生化制品制造业经济指标统计</w:t>
      </w:r>
    </w:p>
    <w:p>
      <w:pPr>
        <w:spacing w:after="150"/>
      </w:pPr>
      <w:r>
        <w:rPr/>
        <w:t xml:space="preserve">图表：2019-2022年我国药品进出口金额</w:t>
      </w:r>
    </w:p>
    <w:p>
      <w:pPr>
        <w:spacing w:after="150"/>
      </w:pPr>
      <w:r>
        <w:rPr/>
        <w:t xml:space="preserve">图表：壮阳药产业用户首要关注比例</w:t>
      </w:r>
    </w:p>
    <w:p>
      <w:pPr>
        <w:spacing w:after="150"/>
      </w:pPr>
      <w:r>
        <w:rPr/>
        <w:t xml:space="preserve">图表：2024-2029年中国壮阳药行业发展规模预测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本文地址：https://www.51baogao.cn/yiyao/zhuangyangyao.shtml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uangya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2024-2029年中国壮阳药行业市场深度调研与趋势预测分析研究报告</dc:title>
  <dc:description>2024-2029年中国壮阳药行业市场深度调研与趋势预测分析研究报告</dc:description>
  <dc:subject>2024-2029年中国壮阳药行业市场深度调研与趋势预测分析研究报告</dc:subject>
  <cp:keywords>研究报告</cp:keywords>
  <cp:category>研究报告</cp:category>
  <cp:lastModifiedBy>北京中道泰和信息咨询有限公司</cp:lastModifiedBy>
  <dcterms:created xsi:type="dcterms:W3CDTF">2024-02-29T14:11:20+08:00</dcterms:created>
  <dcterms:modified xsi:type="dcterms:W3CDTF">2024-02-29T14:11:20+08:00</dcterms:modified>
</cp:coreProperties>
</file>

<file path=docProps/custom.xml><?xml version="1.0" encoding="utf-8"?>
<Properties xmlns="http://schemas.openxmlformats.org/officeDocument/2006/custom-properties" xmlns:vt="http://schemas.openxmlformats.org/officeDocument/2006/docPropsVTypes"/>
</file>